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8B19AF" w14:textId="77777777" w:rsidR="00B06484" w:rsidRDefault="00B06484" w:rsidP="00FC535E">
      <w:pPr>
        <w:jc w:val="center"/>
        <w:rPr>
          <w:rFonts w:ascii="微软雅黑" w:eastAsia="微软雅黑" w:hAnsi="微软雅黑" w:cs="Times New Roman"/>
          <w:b/>
          <w:sz w:val="44"/>
          <w:szCs w:val="44"/>
        </w:rPr>
      </w:pPr>
      <w:bookmarkStart w:id="0" w:name="_Toc480043847"/>
      <w:bookmarkStart w:id="1" w:name="_Toc480043886"/>
    </w:p>
    <w:p w14:paraId="28651C94" w14:textId="77777777" w:rsidR="00F215C1" w:rsidRDefault="00F215C1" w:rsidP="00FC535E">
      <w:pPr>
        <w:jc w:val="center"/>
        <w:rPr>
          <w:rFonts w:ascii="微软雅黑" w:eastAsia="微软雅黑" w:hAnsi="微软雅黑" w:cs="Times New Roman"/>
          <w:b/>
          <w:sz w:val="44"/>
          <w:szCs w:val="44"/>
        </w:rPr>
      </w:pPr>
    </w:p>
    <w:p w14:paraId="4A06109D" w14:textId="77777777" w:rsidR="00B06484" w:rsidRDefault="00B06484" w:rsidP="00FC535E">
      <w:pPr>
        <w:jc w:val="center"/>
        <w:rPr>
          <w:rFonts w:ascii="微软雅黑" w:eastAsia="微软雅黑" w:hAnsi="微软雅黑" w:cs="Times New Roman"/>
          <w:b/>
          <w:sz w:val="44"/>
          <w:szCs w:val="44"/>
        </w:rPr>
      </w:pPr>
    </w:p>
    <w:p w14:paraId="65B82F60" w14:textId="77777777" w:rsidR="00B06484" w:rsidRDefault="00B06484" w:rsidP="00FC535E">
      <w:pPr>
        <w:jc w:val="center"/>
        <w:rPr>
          <w:rFonts w:ascii="微软雅黑" w:eastAsia="微软雅黑" w:hAnsi="微软雅黑" w:cs="Times New Roman"/>
          <w:b/>
          <w:sz w:val="44"/>
          <w:szCs w:val="44"/>
        </w:rPr>
      </w:pPr>
    </w:p>
    <w:p w14:paraId="3F9EEBEC" w14:textId="77777777" w:rsidR="00484010" w:rsidRDefault="00484010" w:rsidP="00FC535E">
      <w:pPr>
        <w:jc w:val="center"/>
        <w:rPr>
          <w:rFonts w:ascii="微软雅黑" w:eastAsia="微软雅黑" w:hAnsi="微软雅黑" w:cs="Times New Roman"/>
          <w:b/>
          <w:sz w:val="44"/>
          <w:szCs w:val="44"/>
        </w:rPr>
      </w:pPr>
    </w:p>
    <w:p w14:paraId="4ECD8231" w14:textId="77777777" w:rsidR="00FC535E" w:rsidRPr="00596380" w:rsidRDefault="00FC535E" w:rsidP="00FC535E">
      <w:pPr>
        <w:jc w:val="center"/>
        <w:rPr>
          <w:rFonts w:ascii="微软雅黑" w:eastAsia="微软雅黑" w:hAnsi="微软雅黑" w:cs="Times New Roman"/>
          <w:b/>
          <w:sz w:val="44"/>
          <w:szCs w:val="44"/>
        </w:rPr>
      </w:pPr>
      <w:r w:rsidRPr="00596380">
        <w:rPr>
          <w:rFonts w:ascii="微软雅黑" w:eastAsia="微软雅黑" w:hAnsi="微软雅黑" w:cs="Times New Roman" w:hint="eastAsia"/>
          <w:b/>
          <w:sz w:val="44"/>
          <w:szCs w:val="44"/>
        </w:rPr>
        <w:t>万方智搜—学术</w:t>
      </w:r>
      <w:r w:rsidRPr="00596380">
        <w:rPr>
          <w:rFonts w:ascii="微软雅黑" w:eastAsia="微软雅黑" w:hAnsi="微软雅黑" w:cs="Times New Roman"/>
          <w:b/>
          <w:sz w:val="44"/>
          <w:szCs w:val="44"/>
        </w:rPr>
        <w:t>资源发现系统</w:t>
      </w:r>
    </w:p>
    <w:p w14:paraId="3D087A40" w14:textId="77777777" w:rsidR="00FC535E" w:rsidRPr="00596380" w:rsidRDefault="00FC535E" w:rsidP="00FC535E">
      <w:pPr>
        <w:jc w:val="center"/>
        <w:rPr>
          <w:rFonts w:ascii="微软雅黑" w:eastAsia="微软雅黑" w:hAnsi="微软雅黑" w:cs="Times New Roman"/>
          <w:b/>
          <w:sz w:val="44"/>
          <w:szCs w:val="44"/>
        </w:rPr>
      </w:pPr>
      <w:r w:rsidRPr="00596380">
        <w:rPr>
          <w:rFonts w:ascii="微软雅黑" w:eastAsia="微软雅黑" w:hAnsi="微软雅黑" w:cs="Times New Roman" w:hint="eastAsia"/>
          <w:b/>
          <w:sz w:val="44"/>
          <w:szCs w:val="44"/>
        </w:rPr>
        <w:t>用户使用说明</w:t>
      </w:r>
    </w:p>
    <w:p w14:paraId="0946CB09" w14:textId="77777777" w:rsidR="00AA06F5" w:rsidRPr="00596380" w:rsidRDefault="00AA06F5">
      <w:pPr>
        <w:widowControl/>
        <w:jc w:val="left"/>
      </w:pPr>
      <w:r w:rsidRPr="00596380">
        <w:br w:type="page"/>
      </w:r>
    </w:p>
    <w:sdt>
      <w:sdtPr>
        <w:rPr>
          <w:rFonts w:asciiTheme="minorHAnsi" w:eastAsiaTheme="minorEastAsia" w:hAnsiTheme="minorHAnsi" w:cstheme="minorBidi"/>
          <w:color w:val="auto"/>
          <w:kern w:val="2"/>
          <w:sz w:val="21"/>
          <w:szCs w:val="22"/>
          <w:lang w:val="zh-CN"/>
        </w:rPr>
        <w:id w:val="949754196"/>
        <w:docPartObj>
          <w:docPartGallery w:val="Table of Contents"/>
          <w:docPartUnique/>
        </w:docPartObj>
      </w:sdtPr>
      <w:sdtEndPr>
        <w:rPr>
          <w:b/>
          <w:bCs/>
        </w:rPr>
      </w:sdtEndPr>
      <w:sdtContent>
        <w:p w14:paraId="7BE7CD51" w14:textId="77777777" w:rsidR="00FC535E" w:rsidRPr="00596380" w:rsidRDefault="00FC535E" w:rsidP="00FC535E">
          <w:pPr>
            <w:pStyle w:val="TOC"/>
            <w:jc w:val="center"/>
          </w:pPr>
          <w:r w:rsidRPr="00596380">
            <w:rPr>
              <w:lang w:val="zh-CN"/>
            </w:rPr>
            <w:t>目录</w:t>
          </w:r>
        </w:p>
        <w:p w14:paraId="23D05548" w14:textId="77777777" w:rsidR="00524B42" w:rsidRDefault="00F57686">
          <w:pPr>
            <w:pStyle w:val="12"/>
            <w:tabs>
              <w:tab w:val="right" w:leader="dot" w:pos="8296"/>
            </w:tabs>
            <w:rPr>
              <w:noProof/>
            </w:rPr>
          </w:pPr>
          <w:r w:rsidRPr="00596380">
            <w:fldChar w:fldCharType="begin"/>
          </w:r>
          <w:r w:rsidR="00FC535E" w:rsidRPr="00596380">
            <w:instrText xml:space="preserve"> TOC \o "1-3" \h \z \u </w:instrText>
          </w:r>
          <w:r w:rsidRPr="00596380">
            <w:fldChar w:fldCharType="separate"/>
          </w:r>
          <w:hyperlink w:anchor="_Toc500755038" w:history="1">
            <w:r w:rsidR="00524B42" w:rsidRPr="00826E6E">
              <w:rPr>
                <w:rStyle w:val="af2"/>
                <w:rFonts w:ascii="Calibri" w:eastAsia="宋体" w:hAnsi="Calibri" w:cs="Times New Roman" w:hint="eastAsia"/>
                <w:noProof/>
              </w:rPr>
              <w:t>第一部分</w:t>
            </w:r>
            <w:r w:rsidR="00524B42" w:rsidRPr="00826E6E">
              <w:rPr>
                <w:rStyle w:val="af2"/>
                <w:rFonts w:ascii="Calibri" w:eastAsia="宋体" w:hAnsi="Calibri" w:cs="Times New Roman"/>
                <w:noProof/>
              </w:rPr>
              <w:t xml:space="preserve"> </w:t>
            </w:r>
            <w:r w:rsidR="00524B42" w:rsidRPr="00826E6E">
              <w:rPr>
                <w:rStyle w:val="af2"/>
                <w:rFonts w:ascii="Calibri" w:eastAsia="宋体" w:hAnsi="Calibri" w:cs="Times New Roman" w:hint="eastAsia"/>
                <w:noProof/>
              </w:rPr>
              <w:t>概述</w:t>
            </w:r>
            <w:r w:rsidR="00524B42">
              <w:rPr>
                <w:noProof/>
                <w:webHidden/>
              </w:rPr>
              <w:tab/>
            </w:r>
            <w:r w:rsidR="00524B42">
              <w:rPr>
                <w:noProof/>
                <w:webHidden/>
              </w:rPr>
              <w:fldChar w:fldCharType="begin"/>
            </w:r>
            <w:r w:rsidR="00524B42">
              <w:rPr>
                <w:noProof/>
                <w:webHidden/>
              </w:rPr>
              <w:instrText xml:space="preserve"> PAGEREF _Toc500755038 \h </w:instrText>
            </w:r>
            <w:r w:rsidR="00524B42">
              <w:rPr>
                <w:noProof/>
                <w:webHidden/>
              </w:rPr>
            </w:r>
            <w:r w:rsidR="00524B42">
              <w:rPr>
                <w:noProof/>
                <w:webHidden/>
              </w:rPr>
              <w:fldChar w:fldCharType="separate"/>
            </w:r>
            <w:r w:rsidR="00524B42">
              <w:rPr>
                <w:noProof/>
                <w:webHidden/>
              </w:rPr>
              <w:t>4</w:t>
            </w:r>
            <w:r w:rsidR="00524B42">
              <w:rPr>
                <w:noProof/>
                <w:webHidden/>
              </w:rPr>
              <w:fldChar w:fldCharType="end"/>
            </w:r>
          </w:hyperlink>
        </w:p>
        <w:p w14:paraId="0A646CB9" w14:textId="77777777" w:rsidR="00524B42" w:rsidRDefault="007772B9">
          <w:pPr>
            <w:pStyle w:val="21"/>
            <w:tabs>
              <w:tab w:val="left" w:pos="840"/>
              <w:tab w:val="right" w:leader="dot" w:pos="8296"/>
            </w:tabs>
            <w:rPr>
              <w:noProof/>
            </w:rPr>
          </w:pPr>
          <w:hyperlink w:anchor="_Toc500755039" w:history="1">
            <w:r w:rsidR="00524B42" w:rsidRPr="00826E6E">
              <w:rPr>
                <w:rStyle w:val="af2"/>
                <w:noProof/>
              </w:rPr>
              <w:t>1</w:t>
            </w:r>
            <w:r w:rsidR="00524B42">
              <w:rPr>
                <w:noProof/>
              </w:rPr>
              <w:tab/>
            </w:r>
            <w:r w:rsidR="00524B42" w:rsidRPr="00826E6E">
              <w:rPr>
                <w:rStyle w:val="af2"/>
                <w:rFonts w:hint="eastAsia"/>
                <w:noProof/>
              </w:rPr>
              <w:t>资源概况</w:t>
            </w:r>
            <w:r w:rsidR="00524B42">
              <w:rPr>
                <w:noProof/>
                <w:webHidden/>
              </w:rPr>
              <w:tab/>
            </w:r>
            <w:r w:rsidR="00524B42">
              <w:rPr>
                <w:noProof/>
                <w:webHidden/>
              </w:rPr>
              <w:fldChar w:fldCharType="begin"/>
            </w:r>
            <w:r w:rsidR="00524B42">
              <w:rPr>
                <w:noProof/>
                <w:webHidden/>
              </w:rPr>
              <w:instrText xml:space="preserve"> PAGEREF _Toc500755039 \h </w:instrText>
            </w:r>
            <w:r w:rsidR="00524B42">
              <w:rPr>
                <w:noProof/>
                <w:webHidden/>
              </w:rPr>
            </w:r>
            <w:r w:rsidR="00524B42">
              <w:rPr>
                <w:noProof/>
                <w:webHidden/>
              </w:rPr>
              <w:fldChar w:fldCharType="separate"/>
            </w:r>
            <w:r w:rsidR="00524B42">
              <w:rPr>
                <w:noProof/>
                <w:webHidden/>
              </w:rPr>
              <w:t>4</w:t>
            </w:r>
            <w:r w:rsidR="00524B42">
              <w:rPr>
                <w:noProof/>
                <w:webHidden/>
              </w:rPr>
              <w:fldChar w:fldCharType="end"/>
            </w:r>
          </w:hyperlink>
        </w:p>
        <w:p w14:paraId="49ABA636" w14:textId="77777777" w:rsidR="00524B42" w:rsidRDefault="007772B9">
          <w:pPr>
            <w:pStyle w:val="31"/>
            <w:tabs>
              <w:tab w:val="left" w:pos="1470"/>
              <w:tab w:val="right" w:leader="dot" w:pos="8296"/>
            </w:tabs>
            <w:rPr>
              <w:noProof/>
            </w:rPr>
          </w:pPr>
          <w:hyperlink w:anchor="_Toc500755040" w:history="1">
            <w:r w:rsidR="00524B42" w:rsidRPr="00826E6E">
              <w:rPr>
                <w:rStyle w:val="af2"/>
                <w:noProof/>
              </w:rPr>
              <w:t>1.1.</w:t>
            </w:r>
            <w:r w:rsidR="00524B42">
              <w:rPr>
                <w:noProof/>
              </w:rPr>
              <w:tab/>
            </w:r>
            <w:r w:rsidR="00524B42" w:rsidRPr="00826E6E">
              <w:rPr>
                <w:rStyle w:val="af2"/>
                <w:rFonts w:hint="eastAsia"/>
                <w:noProof/>
              </w:rPr>
              <w:t>资源类型</w:t>
            </w:r>
            <w:r w:rsidR="00524B42">
              <w:rPr>
                <w:noProof/>
                <w:webHidden/>
              </w:rPr>
              <w:tab/>
            </w:r>
            <w:r w:rsidR="00524B42">
              <w:rPr>
                <w:noProof/>
                <w:webHidden/>
              </w:rPr>
              <w:fldChar w:fldCharType="begin"/>
            </w:r>
            <w:r w:rsidR="00524B42">
              <w:rPr>
                <w:noProof/>
                <w:webHidden/>
              </w:rPr>
              <w:instrText xml:space="preserve"> PAGEREF _Toc500755040 \h </w:instrText>
            </w:r>
            <w:r w:rsidR="00524B42">
              <w:rPr>
                <w:noProof/>
                <w:webHidden/>
              </w:rPr>
            </w:r>
            <w:r w:rsidR="00524B42">
              <w:rPr>
                <w:noProof/>
                <w:webHidden/>
              </w:rPr>
              <w:fldChar w:fldCharType="separate"/>
            </w:r>
            <w:r w:rsidR="00524B42">
              <w:rPr>
                <w:noProof/>
                <w:webHidden/>
              </w:rPr>
              <w:t>4</w:t>
            </w:r>
            <w:r w:rsidR="00524B42">
              <w:rPr>
                <w:noProof/>
                <w:webHidden/>
              </w:rPr>
              <w:fldChar w:fldCharType="end"/>
            </w:r>
          </w:hyperlink>
        </w:p>
        <w:p w14:paraId="59143783" w14:textId="77777777" w:rsidR="00524B42" w:rsidRDefault="007772B9">
          <w:pPr>
            <w:pStyle w:val="31"/>
            <w:tabs>
              <w:tab w:val="left" w:pos="1470"/>
              <w:tab w:val="right" w:leader="dot" w:pos="8296"/>
            </w:tabs>
            <w:rPr>
              <w:noProof/>
            </w:rPr>
          </w:pPr>
          <w:hyperlink w:anchor="_Toc500755041" w:history="1">
            <w:r w:rsidR="00524B42" w:rsidRPr="00826E6E">
              <w:rPr>
                <w:rStyle w:val="af2"/>
                <w:noProof/>
              </w:rPr>
              <w:t>1.2.</w:t>
            </w:r>
            <w:r w:rsidR="00524B42">
              <w:rPr>
                <w:noProof/>
              </w:rPr>
              <w:tab/>
            </w:r>
            <w:r w:rsidR="00524B42" w:rsidRPr="00826E6E">
              <w:rPr>
                <w:rStyle w:val="af2"/>
                <w:rFonts w:hint="eastAsia"/>
                <w:noProof/>
              </w:rPr>
              <w:t>主要数据库</w:t>
            </w:r>
            <w:r w:rsidR="00524B42">
              <w:rPr>
                <w:noProof/>
                <w:webHidden/>
              </w:rPr>
              <w:tab/>
            </w:r>
            <w:r w:rsidR="00524B42">
              <w:rPr>
                <w:noProof/>
                <w:webHidden/>
              </w:rPr>
              <w:fldChar w:fldCharType="begin"/>
            </w:r>
            <w:r w:rsidR="00524B42">
              <w:rPr>
                <w:noProof/>
                <w:webHidden/>
              </w:rPr>
              <w:instrText xml:space="preserve"> PAGEREF _Toc500755041 \h </w:instrText>
            </w:r>
            <w:r w:rsidR="00524B42">
              <w:rPr>
                <w:noProof/>
                <w:webHidden/>
              </w:rPr>
            </w:r>
            <w:r w:rsidR="00524B42">
              <w:rPr>
                <w:noProof/>
                <w:webHidden/>
              </w:rPr>
              <w:fldChar w:fldCharType="separate"/>
            </w:r>
            <w:r w:rsidR="00524B42">
              <w:rPr>
                <w:noProof/>
                <w:webHidden/>
              </w:rPr>
              <w:t>7</w:t>
            </w:r>
            <w:r w:rsidR="00524B42">
              <w:rPr>
                <w:noProof/>
                <w:webHidden/>
              </w:rPr>
              <w:fldChar w:fldCharType="end"/>
            </w:r>
          </w:hyperlink>
        </w:p>
        <w:p w14:paraId="77A28AE2" w14:textId="77777777" w:rsidR="00524B42" w:rsidRDefault="007772B9">
          <w:pPr>
            <w:pStyle w:val="21"/>
            <w:tabs>
              <w:tab w:val="left" w:pos="840"/>
              <w:tab w:val="right" w:leader="dot" w:pos="8296"/>
            </w:tabs>
            <w:rPr>
              <w:noProof/>
            </w:rPr>
          </w:pPr>
          <w:hyperlink w:anchor="_Toc500755042" w:history="1">
            <w:r w:rsidR="00524B42" w:rsidRPr="00826E6E">
              <w:rPr>
                <w:rStyle w:val="af2"/>
                <w:noProof/>
              </w:rPr>
              <w:t>2</w:t>
            </w:r>
            <w:r w:rsidR="00524B42">
              <w:rPr>
                <w:noProof/>
              </w:rPr>
              <w:tab/>
            </w:r>
            <w:r w:rsidR="00524B42" w:rsidRPr="00826E6E">
              <w:rPr>
                <w:rStyle w:val="af2"/>
                <w:rFonts w:hint="eastAsia"/>
                <w:noProof/>
              </w:rPr>
              <w:t>平台特色</w:t>
            </w:r>
            <w:r w:rsidR="00524B42">
              <w:rPr>
                <w:noProof/>
                <w:webHidden/>
              </w:rPr>
              <w:tab/>
            </w:r>
            <w:r w:rsidR="00524B42">
              <w:rPr>
                <w:noProof/>
                <w:webHidden/>
              </w:rPr>
              <w:fldChar w:fldCharType="begin"/>
            </w:r>
            <w:r w:rsidR="00524B42">
              <w:rPr>
                <w:noProof/>
                <w:webHidden/>
              </w:rPr>
              <w:instrText xml:space="preserve"> PAGEREF _Toc500755042 \h </w:instrText>
            </w:r>
            <w:r w:rsidR="00524B42">
              <w:rPr>
                <w:noProof/>
                <w:webHidden/>
              </w:rPr>
            </w:r>
            <w:r w:rsidR="00524B42">
              <w:rPr>
                <w:noProof/>
                <w:webHidden/>
              </w:rPr>
              <w:fldChar w:fldCharType="separate"/>
            </w:r>
            <w:r w:rsidR="00524B42">
              <w:rPr>
                <w:noProof/>
                <w:webHidden/>
              </w:rPr>
              <w:t>16</w:t>
            </w:r>
            <w:r w:rsidR="00524B42">
              <w:rPr>
                <w:noProof/>
                <w:webHidden/>
              </w:rPr>
              <w:fldChar w:fldCharType="end"/>
            </w:r>
          </w:hyperlink>
        </w:p>
        <w:p w14:paraId="31B6E854" w14:textId="77777777" w:rsidR="00524B42" w:rsidRDefault="007772B9">
          <w:pPr>
            <w:pStyle w:val="21"/>
            <w:tabs>
              <w:tab w:val="left" w:pos="840"/>
              <w:tab w:val="right" w:leader="dot" w:pos="8296"/>
            </w:tabs>
            <w:rPr>
              <w:noProof/>
            </w:rPr>
          </w:pPr>
          <w:hyperlink w:anchor="_Toc500755043" w:history="1">
            <w:r w:rsidR="00524B42" w:rsidRPr="00826E6E">
              <w:rPr>
                <w:rStyle w:val="af2"/>
                <w:noProof/>
              </w:rPr>
              <w:t>3</w:t>
            </w:r>
            <w:r w:rsidR="00524B42">
              <w:rPr>
                <w:noProof/>
              </w:rPr>
              <w:tab/>
            </w:r>
            <w:r w:rsidR="00524B42" w:rsidRPr="00826E6E">
              <w:rPr>
                <w:rStyle w:val="af2"/>
                <w:rFonts w:hint="eastAsia"/>
                <w:noProof/>
              </w:rPr>
              <w:t>新版变化</w:t>
            </w:r>
            <w:r w:rsidR="00524B42">
              <w:rPr>
                <w:noProof/>
                <w:webHidden/>
              </w:rPr>
              <w:tab/>
            </w:r>
            <w:r w:rsidR="00524B42">
              <w:rPr>
                <w:noProof/>
                <w:webHidden/>
              </w:rPr>
              <w:fldChar w:fldCharType="begin"/>
            </w:r>
            <w:r w:rsidR="00524B42">
              <w:rPr>
                <w:noProof/>
                <w:webHidden/>
              </w:rPr>
              <w:instrText xml:space="preserve"> PAGEREF _Toc500755043 \h </w:instrText>
            </w:r>
            <w:r w:rsidR="00524B42">
              <w:rPr>
                <w:noProof/>
                <w:webHidden/>
              </w:rPr>
            </w:r>
            <w:r w:rsidR="00524B42">
              <w:rPr>
                <w:noProof/>
                <w:webHidden/>
              </w:rPr>
              <w:fldChar w:fldCharType="separate"/>
            </w:r>
            <w:r w:rsidR="00524B42">
              <w:rPr>
                <w:noProof/>
                <w:webHidden/>
              </w:rPr>
              <w:t>22</w:t>
            </w:r>
            <w:r w:rsidR="00524B42">
              <w:rPr>
                <w:noProof/>
                <w:webHidden/>
              </w:rPr>
              <w:fldChar w:fldCharType="end"/>
            </w:r>
          </w:hyperlink>
        </w:p>
        <w:p w14:paraId="50FBAB77" w14:textId="77777777" w:rsidR="00524B42" w:rsidRDefault="007772B9">
          <w:pPr>
            <w:pStyle w:val="12"/>
            <w:tabs>
              <w:tab w:val="right" w:leader="dot" w:pos="8296"/>
            </w:tabs>
            <w:rPr>
              <w:noProof/>
            </w:rPr>
          </w:pPr>
          <w:hyperlink w:anchor="_Toc500755044" w:history="1">
            <w:r w:rsidR="00524B42" w:rsidRPr="00826E6E">
              <w:rPr>
                <w:rStyle w:val="af2"/>
                <w:rFonts w:ascii="Calibri" w:eastAsia="宋体" w:hAnsi="Calibri" w:cs="Times New Roman" w:hint="eastAsia"/>
                <w:noProof/>
              </w:rPr>
              <w:t>第二部分</w:t>
            </w:r>
            <w:r w:rsidR="00524B42" w:rsidRPr="00826E6E">
              <w:rPr>
                <w:rStyle w:val="af2"/>
                <w:rFonts w:ascii="Calibri" w:eastAsia="宋体" w:hAnsi="Calibri" w:cs="Times New Roman"/>
                <w:noProof/>
              </w:rPr>
              <w:t xml:space="preserve"> </w:t>
            </w:r>
            <w:r w:rsidR="00524B42" w:rsidRPr="00826E6E">
              <w:rPr>
                <w:rStyle w:val="af2"/>
                <w:rFonts w:ascii="Calibri" w:eastAsia="宋体" w:hAnsi="Calibri" w:cs="Times New Roman" w:hint="eastAsia"/>
                <w:noProof/>
              </w:rPr>
              <w:t>使用帮助</w:t>
            </w:r>
            <w:r w:rsidR="00524B42">
              <w:rPr>
                <w:noProof/>
                <w:webHidden/>
              </w:rPr>
              <w:tab/>
            </w:r>
            <w:r w:rsidR="00524B42">
              <w:rPr>
                <w:noProof/>
                <w:webHidden/>
              </w:rPr>
              <w:fldChar w:fldCharType="begin"/>
            </w:r>
            <w:r w:rsidR="00524B42">
              <w:rPr>
                <w:noProof/>
                <w:webHidden/>
              </w:rPr>
              <w:instrText xml:space="preserve"> PAGEREF _Toc500755044 \h </w:instrText>
            </w:r>
            <w:r w:rsidR="00524B42">
              <w:rPr>
                <w:noProof/>
                <w:webHidden/>
              </w:rPr>
            </w:r>
            <w:r w:rsidR="00524B42">
              <w:rPr>
                <w:noProof/>
                <w:webHidden/>
              </w:rPr>
              <w:fldChar w:fldCharType="separate"/>
            </w:r>
            <w:r w:rsidR="00524B42">
              <w:rPr>
                <w:noProof/>
                <w:webHidden/>
              </w:rPr>
              <w:t>24</w:t>
            </w:r>
            <w:r w:rsidR="00524B42">
              <w:rPr>
                <w:noProof/>
                <w:webHidden/>
              </w:rPr>
              <w:fldChar w:fldCharType="end"/>
            </w:r>
          </w:hyperlink>
        </w:p>
        <w:p w14:paraId="61EDE2F9" w14:textId="77777777" w:rsidR="00524B42" w:rsidRDefault="007772B9">
          <w:pPr>
            <w:pStyle w:val="21"/>
            <w:tabs>
              <w:tab w:val="left" w:pos="840"/>
              <w:tab w:val="right" w:leader="dot" w:pos="8296"/>
            </w:tabs>
            <w:rPr>
              <w:noProof/>
            </w:rPr>
          </w:pPr>
          <w:hyperlink w:anchor="_Toc500755045" w:history="1">
            <w:r w:rsidR="00524B42" w:rsidRPr="00826E6E">
              <w:rPr>
                <w:rStyle w:val="af2"/>
                <w:noProof/>
              </w:rPr>
              <w:t>1</w:t>
            </w:r>
            <w:r w:rsidR="00524B42">
              <w:rPr>
                <w:noProof/>
              </w:rPr>
              <w:tab/>
            </w:r>
            <w:r w:rsidR="00524B42" w:rsidRPr="00826E6E">
              <w:rPr>
                <w:rStyle w:val="af2"/>
                <w:rFonts w:hint="eastAsia"/>
                <w:noProof/>
              </w:rPr>
              <w:t>资源检索</w:t>
            </w:r>
            <w:r w:rsidR="00524B42">
              <w:rPr>
                <w:noProof/>
                <w:webHidden/>
              </w:rPr>
              <w:tab/>
            </w:r>
            <w:r w:rsidR="00524B42">
              <w:rPr>
                <w:noProof/>
                <w:webHidden/>
              </w:rPr>
              <w:fldChar w:fldCharType="begin"/>
            </w:r>
            <w:r w:rsidR="00524B42">
              <w:rPr>
                <w:noProof/>
                <w:webHidden/>
              </w:rPr>
              <w:instrText xml:space="preserve"> PAGEREF _Toc500755045 \h </w:instrText>
            </w:r>
            <w:r w:rsidR="00524B42">
              <w:rPr>
                <w:noProof/>
                <w:webHidden/>
              </w:rPr>
            </w:r>
            <w:r w:rsidR="00524B42">
              <w:rPr>
                <w:noProof/>
                <w:webHidden/>
              </w:rPr>
              <w:fldChar w:fldCharType="separate"/>
            </w:r>
            <w:r w:rsidR="00524B42">
              <w:rPr>
                <w:noProof/>
                <w:webHidden/>
              </w:rPr>
              <w:t>24</w:t>
            </w:r>
            <w:r w:rsidR="00524B42">
              <w:rPr>
                <w:noProof/>
                <w:webHidden/>
              </w:rPr>
              <w:fldChar w:fldCharType="end"/>
            </w:r>
          </w:hyperlink>
        </w:p>
        <w:p w14:paraId="7E295620" w14:textId="77777777" w:rsidR="00524B42" w:rsidRDefault="007772B9">
          <w:pPr>
            <w:pStyle w:val="31"/>
            <w:tabs>
              <w:tab w:val="left" w:pos="1470"/>
              <w:tab w:val="right" w:leader="dot" w:pos="8296"/>
            </w:tabs>
            <w:rPr>
              <w:noProof/>
            </w:rPr>
          </w:pPr>
          <w:hyperlink w:anchor="_Toc500755046" w:history="1">
            <w:r w:rsidR="00524B42" w:rsidRPr="00826E6E">
              <w:rPr>
                <w:rStyle w:val="af2"/>
                <w:noProof/>
              </w:rPr>
              <w:t>1.1</w:t>
            </w:r>
            <w:r w:rsidR="00524B42">
              <w:rPr>
                <w:noProof/>
              </w:rPr>
              <w:tab/>
            </w:r>
            <w:r w:rsidR="00524B42" w:rsidRPr="00826E6E">
              <w:rPr>
                <w:rStyle w:val="af2"/>
                <w:rFonts w:hint="eastAsia"/>
                <w:noProof/>
              </w:rPr>
              <w:t>统一检索</w:t>
            </w:r>
            <w:r w:rsidR="00524B42">
              <w:rPr>
                <w:noProof/>
                <w:webHidden/>
              </w:rPr>
              <w:tab/>
            </w:r>
            <w:r w:rsidR="00524B42">
              <w:rPr>
                <w:noProof/>
                <w:webHidden/>
              </w:rPr>
              <w:fldChar w:fldCharType="begin"/>
            </w:r>
            <w:r w:rsidR="00524B42">
              <w:rPr>
                <w:noProof/>
                <w:webHidden/>
              </w:rPr>
              <w:instrText xml:space="preserve"> PAGEREF _Toc500755046 \h </w:instrText>
            </w:r>
            <w:r w:rsidR="00524B42">
              <w:rPr>
                <w:noProof/>
                <w:webHidden/>
              </w:rPr>
            </w:r>
            <w:r w:rsidR="00524B42">
              <w:rPr>
                <w:noProof/>
                <w:webHidden/>
              </w:rPr>
              <w:fldChar w:fldCharType="separate"/>
            </w:r>
            <w:r w:rsidR="00524B42">
              <w:rPr>
                <w:noProof/>
                <w:webHidden/>
              </w:rPr>
              <w:t>24</w:t>
            </w:r>
            <w:r w:rsidR="00524B42">
              <w:rPr>
                <w:noProof/>
                <w:webHidden/>
              </w:rPr>
              <w:fldChar w:fldCharType="end"/>
            </w:r>
          </w:hyperlink>
        </w:p>
        <w:p w14:paraId="12DA0A81" w14:textId="77777777" w:rsidR="00524B42" w:rsidRDefault="007772B9">
          <w:pPr>
            <w:pStyle w:val="31"/>
            <w:tabs>
              <w:tab w:val="left" w:pos="1470"/>
              <w:tab w:val="right" w:leader="dot" w:pos="8296"/>
            </w:tabs>
            <w:rPr>
              <w:noProof/>
            </w:rPr>
          </w:pPr>
          <w:hyperlink w:anchor="_Toc500755047" w:history="1">
            <w:r w:rsidR="00524B42" w:rsidRPr="00826E6E">
              <w:rPr>
                <w:rStyle w:val="af2"/>
                <w:noProof/>
              </w:rPr>
              <w:t>1.2</w:t>
            </w:r>
            <w:r w:rsidR="00524B42">
              <w:rPr>
                <w:noProof/>
              </w:rPr>
              <w:tab/>
            </w:r>
            <w:r w:rsidR="00524B42" w:rsidRPr="00826E6E">
              <w:rPr>
                <w:rStyle w:val="af2"/>
                <w:rFonts w:hint="eastAsia"/>
                <w:noProof/>
              </w:rPr>
              <w:t>分类检索</w:t>
            </w:r>
            <w:r w:rsidR="00524B42">
              <w:rPr>
                <w:noProof/>
                <w:webHidden/>
              </w:rPr>
              <w:tab/>
            </w:r>
            <w:r w:rsidR="00524B42">
              <w:rPr>
                <w:noProof/>
                <w:webHidden/>
              </w:rPr>
              <w:fldChar w:fldCharType="begin"/>
            </w:r>
            <w:r w:rsidR="00524B42">
              <w:rPr>
                <w:noProof/>
                <w:webHidden/>
              </w:rPr>
              <w:instrText xml:space="preserve"> PAGEREF _Toc500755047 \h </w:instrText>
            </w:r>
            <w:r w:rsidR="00524B42">
              <w:rPr>
                <w:noProof/>
                <w:webHidden/>
              </w:rPr>
            </w:r>
            <w:r w:rsidR="00524B42">
              <w:rPr>
                <w:noProof/>
                <w:webHidden/>
              </w:rPr>
              <w:fldChar w:fldCharType="separate"/>
            </w:r>
            <w:r w:rsidR="00524B42">
              <w:rPr>
                <w:noProof/>
                <w:webHidden/>
              </w:rPr>
              <w:t>26</w:t>
            </w:r>
            <w:r w:rsidR="00524B42">
              <w:rPr>
                <w:noProof/>
                <w:webHidden/>
              </w:rPr>
              <w:fldChar w:fldCharType="end"/>
            </w:r>
          </w:hyperlink>
        </w:p>
        <w:p w14:paraId="51D1BA86" w14:textId="77777777" w:rsidR="00524B42" w:rsidRDefault="007772B9">
          <w:pPr>
            <w:pStyle w:val="31"/>
            <w:tabs>
              <w:tab w:val="left" w:pos="1470"/>
              <w:tab w:val="right" w:leader="dot" w:pos="8296"/>
            </w:tabs>
            <w:rPr>
              <w:noProof/>
            </w:rPr>
          </w:pPr>
          <w:hyperlink w:anchor="_Toc500755048" w:history="1">
            <w:r w:rsidR="00524B42" w:rsidRPr="00826E6E">
              <w:rPr>
                <w:rStyle w:val="af2"/>
                <w:noProof/>
              </w:rPr>
              <w:t>1.3</w:t>
            </w:r>
            <w:r w:rsidR="00524B42">
              <w:rPr>
                <w:noProof/>
              </w:rPr>
              <w:tab/>
            </w:r>
            <w:r w:rsidR="00524B42" w:rsidRPr="00826E6E">
              <w:rPr>
                <w:rStyle w:val="af2"/>
                <w:rFonts w:hint="eastAsia"/>
                <w:noProof/>
              </w:rPr>
              <w:t>高级检索</w:t>
            </w:r>
            <w:r w:rsidR="00524B42">
              <w:rPr>
                <w:noProof/>
                <w:webHidden/>
              </w:rPr>
              <w:tab/>
            </w:r>
            <w:r w:rsidR="00524B42">
              <w:rPr>
                <w:noProof/>
                <w:webHidden/>
              </w:rPr>
              <w:fldChar w:fldCharType="begin"/>
            </w:r>
            <w:r w:rsidR="00524B42">
              <w:rPr>
                <w:noProof/>
                <w:webHidden/>
              </w:rPr>
              <w:instrText xml:space="preserve"> PAGEREF _Toc500755048 \h </w:instrText>
            </w:r>
            <w:r w:rsidR="00524B42">
              <w:rPr>
                <w:noProof/>
                <w:webHidden/>
              </w:rPr>
            </w:r>
            <w:r w:rsidR="00524B42">
              <w:rPr>
                <w:noProof/>
                <w:webHidden/>
              </w:rPr>
              <w:fldChar w:fldCharType="separate"/>
            </w:r>
            <w:r w:rsidR="00524B42">
              <w:rPr>
                <w:noProof/>
                <w:webHidden/>
              </w:rPr>
              <w:t>31</w:t>
            </w:r>
            <w:r w:rsidR="00524B42">
              <w:rPr>
                <w:noProof/>
                <w:webHidden/>
              </w:rPr>
              <w:fldChar w:fldCharType="end"/>
            </w:r>
          </w:hyperlink>
        </w:p>
        <w:p w14:paraId="75ED8157" w14:textId="77777777" w:rsidR="00524B42" w:rsidRDefault="007772B9">
          <w:pPr>
            <w:pStyle w:val="31"/>
            <w:tabs>
              <w:tab w:val="left" w:pos="1470"/>
              <w:tab w:val="right" w:leader="dot" w:pos="8296"/>
            </w:tabs>
            <w:rPr>
              <w:noProof/>
            </w:rPr>
          </w:pPr>
          <w:hyperlink w:anchor="_Toc500755049" w:history="1">
            <w:r w:rsidR="00524B42" w:rsidRPr="00826E6E">
              <w:rPr>
                <w:rStyle w:val="af2"/>
                <w:noProof/>
              </w:rPr>
              <w:t>1.4</w:t>
            </w:r>
            <w:r w:rsidR="00524B42">
              <w:rPr>
                <w:noProof/>
              </w:rPr>
              <w:tab/>
            </w:r>
            <w:r w:rsidR="00524B42" w:rsidRPr="00826E6E">
              <w:rPr>
                <w:rStyle w:val="af2"/>
                <w:rFonts w:hint="eastAsia"/>
                <w:noProof/>
              </w:rPr>
              <w:t>专业检索</w:t>
            </w:r>
            <w:r w:rsidR="00524B42">
              <w:rPr>
                <w:noProof/>
                <w:webHidden/>
              </w:rPr>
              <w:tab/>
            </w:r>
            <w:r w:rsidR="00524B42">
              <w:rPr>
                <w:noProof/>
                <w:webHidden/>
              </w:rPr>
              <w:fldChar w:fldCharType="begin"/>
            </w:r>
            <w:r w:rsidR="00524B42">
              <w:rPr>
                <w:noProof/>
                <w:webHidden/>
              </w:rPr>
              <w:instrText xml:space="preserve"> PAGEREF _Toc500755049 \h </w:instrText>
            </w:r>
            <w:r w:rsidR="00524B42">
              <w:rPr>
                <w:noProof/>
                <w:webHidden/>
              </w:rPr>
            </w:r>
            <w:r w:rsidR="00524B42">
              <w:rPr>
                <w:noProof/>
                <w:webHidden/>
              </w:rPr>
              <w:fldChar w:fldCharType="separate"/>
            </w:r>
            <w:r w:rsidR="00524B42">
              <w:rPr>
                <w:noProof/>
                <w:webHidden/>
              </w:rPr>
              <w:t>32</w:t>
            </w:r>
            <w:r w:rsidR="00524B42">
              <w:rPr>
                <w:noProof/>
                <w:webHidden/>
              </w:rPr>
              <w:fldChar w:fldCharType="end"/>
            </w:r>
          </w:hyperlink>
        </w:p>
        <w:p w14:paraId="3387DE91" w14:textId="77777777" w:rsidR="00524B42" w:rsidRDefault="007772B9">
          <w:pPr>
            <w:pStyle w:val="31"/>
            <w:tabs>
              <w:tab w:val="left" w:pos="1470"/>
              <w:tab w:val="right" w:leader="dot" w:pos="8296"/>
            </w:tabs>
            <w:rPr>
              <w:noProof/>
            </w:rPr>
          </w:pPr>
          <w:hyperlink w:anchor="_Toc500755050" w:history="1">
            <w:r w:rsidR="00524B42" w:rsidRPr="00826E6E">
              <w:rPr>
                <w:rStyle w:val="af2"/>
                <w:noProof/>
              </w:rPr>
              <w:t>1.5</w:t>
            </w:r>
            <w:r w:rsidR="00524B42">
              <w:rPr>
                <w:noProof/>
              </w:rPr>
              <w:tab/>
            </w:r>
            <w:r w:rsidR="00524B42" w:rsidRPr="00826E6E">
              <w:rPr>
                <w:rStyle w:val="af2"/>
                <w:rFonts w:hint="eastAsia"/>
                <w:noProof/>
              </w:rPr>
              <w:t>跨语言检索</w:t>
            </w:r>
            <w:r w:rsidR="00524B42">
              <w:rPr>
                <w:noProof/>
                <w:webHidden/>
              </w:rPr>
              <w:tab/>
            </w:r>
            <w:r w:rsidR="00524B42">
              <w:rPr>
                <w:noProof/>
                <w:webHidden/>
              </w:rPr>
              <w:fldChar w:fldCharType="begin"/>
            </w:r>
            <w:r w:rsidR="00524B42">
              <w:rPr>
                <w:noProof/>
                <w:webHidden/>
              </w:rPr>
              <w:instrText xml:space="preserve"> PAGEREF _Toc500755050 \h </w:instrText>
            </w:r>
            <w:r w:rsidR="00524B42">
              <w:rPr>
                <w:noProof/>
                <w:webHidden/>
              </w:rPr>
            </w:r>
            <w:r w:rsidR="00524B42">
              <w:rPr>
                <w:noProof/>
                <w:webHidden/>
              </w:rPr>
              <w:fldChar w:fldCharType="separate"/>
            </w:r>
            <w:r w:rsidR="00524B42">
              <w:rPr>
                <w:noProof/>
                <w:webHidden/>
              </w:rPr>
              <w:t>34</w:t>
            </w:r>
            <w:r w:rsidR="00524B42">
              <w:rPr>
                <w:noProof/>
                <w:webHidden/>
              </w:rPr>
              <w:fldChar w:fldCharType="end"/>
            </w:r>
          </w:hyperlink>
        </w:p>
        <w:p w14:paraId="7E72332B" w14:textId="77777777" w:rsidR="00524B42" w:rsidRDefault="007772B9">
          <w:pPr>
            <w:pStyle w:val="31"/>
            <w:tabs>
              <w:tab w:val="left" w:pos="1470"/>
              <w:tab w:val="right" w:leader="dot" w:pos="8296"/>
            </w:tabs>
            <w:rPr>
              <w:noProof/>
            </w:rPr>
          </w:pPr>
          <w:hyperlink w:anchor="_Toc500755051" w:history="1">
            <w:r w:rsidR="00524B42" w:rsidRPr="00826E6E">
              <w:rPr>
                <w:rStyle w:val="af2"/>
                <w:noProof/>
              </w:rPr>
              <w:t>1.6</w:t>
            </w:r>
            <w:r w:rsidR="00524B42">
              <w:rPr>
                <w:noProof/>
              </w:rPr>
              <w:tab/>
            </w:r>
            <w:r w:rsidR="00524B42" w:rsidRPr="00826E6E">
              <w:rPr>
                <w:rStyle w:val="af2"/>
                <w:rFonts w:hint="eastAsia"/>
                <w:noProof/>
              </w:rPr>
              <w:t>智能识别</w:t>
            </w:r>
            <w:r w:rsidR="00524B42">
              <w:rPr>
                <w:noProof/>
                <w:webHidden/>
              </w:rPr>
              <w:tab/>
            </w:r>
            <w:r w:rsidR="00524B42">
              <w:rPr>
                <w:noProof/>
                <w:webHidden/>
              </w:rPr>
              <w:fldChar w:fldCharType="begin"/>
            </w:r>
            <w:r w:rsidR="00524B42">
              <w:rPr>
                <w:noProof/>
                <w:webHidden/>
              </w:rPr>
              <w:instrText xml:space="preserve"> PAGEREF _Toc500755051 \h </w:instrText>
            </w:r>
            <w:r w:rsidR="00524B42">
              <w:rPr>
                <w:noProof/>
                <w:webHidden/>
              </w:rPr>
            </w:r>
            <w:r w:rsidR="00524B42">
              <w:rPr>
                <w:noProof/>
                <w:webHidden/>
              </w:rPr>
              <w:fldChar w:fldCharType="separate"/>
            </w:r>
            <w:r w:rsidR="00524B42">
              <w:rPr>
                <w:noProof/>
                <w:webHidden/>
              </w:rPr>
              <w:t>36</w:t>
            </w:r>
            <w:r w:rsidR="00524B42">
              <w:rPr>
                <w:noProof/>
                <w:webHidden/>
              </w:rPr>
              <w:fldChar w:fldCharType="end"/>
            </w:r>
          </w:hyperlink>
        </w:p>
        <w:p w14:paraId="7E21F84C" w14:textId="77777777" w:rsidR="00524B42" w:rsidRDefault="007772B9">
          <w:pPr>
            <w:pStyle w:val="31"/>
            <w:tabs>
              <w:tab w:val="left" w:pos="1470"/>
              <w:tab w:val="right" w:leader="dot" w:pos="8296"/>
            </w:tabs>
            <w:rPr>
              <w:noProof/>
            </w:rPr>
          </w:pPr>
          <w:hyperlink w:anchor="_Toc500755052" w:history="1">
            <w:r w:rsidR="00524B42" w:rsidRPr="00826E6E">
              <w:rPr>
                <w:rStyle w:val="af2"/>
                <w:noProof/>
              </w:rPr>
              <w:t>1.7</w:t>
            </w:r>
            <w:r w:rsidR="00524B42">
              <w:rPr>
                <w:noProof/>
              </w:rPr>
              <w:tab/>
            </w:r>
            <w:r w:rsidR="00524B42" w:rsidRPr="00826E6E">
              <w:rPr>
                <w:rStyle w:val="af2"/>
                <w:rFonts w:hint="eastAsia"/>
                <w:noProof/>
              </w:rPr>
              <w:t>二次检索</w:t>
            </w:r>
            <w:r w:rsidR="00524B42">
              <w:rPr>
                <w:noProof/>
                <w:webHidden/>
              </w:rPr>
              <w:tab/>
            </w:r>
            <w:r w:rsidR="00524B42">
              <w:rPr>
                <w:noProof/>
                <w:webHidden/>
              </w:rPr>
              <w:fldChar w:fldCharType="begin"/>
            </w:r>
            <w:r w:rsidR="00524B42">
              <w:rPr>
                <w:noProof/>
                <w:webHidden/>
              </w:rPr>
              <w:instrText xml:space="preserve"> PAGEREF _Toc500755052 \h </w:instrText>
            </w:r>
            <w:r w:rsidR="00524B42">
              <w:rPr>
                <w:noProof/>
                <w:webHidden/>
              </w:rPr>
            </w:r>
            <w:r w:rsidR="00524B42">
              <w:rPr>
                <w:noProof/>
                <w:webHidden/>
              </w:rPr>
              <w:fldChar w:fldCharType="separate"/>
            </w:r>
            <w:r w:rsidR="00524B42">
              <w:rPr>
                <w:noProof/>
                <w:webHidden/>
              </w:rPr>
              <w:t>37</w:t>
            </w:r>
            <w:r w:rsidR="00524B42">
              <w:rPr>
                <w:noProof/>
                <w:webHidden/>
              </w:rPr>
              <w:fldChar w:fldCharType="end"/>
            </w:r>
          </w:hyperlink>
        </w:p>
        <w:p w14:paraId="783F693A" w14:textId="77777777" w:rsidR="00524B42" w:rsidRDefault="007772B9">
          <w:pPr>
            <w:pStyle w:val="31"/>
            <w:tabs>
              <w:tab w:val="left" w:pos="1470"/>
              <w:tab w:val="right" w:leader="dot" w:pos="8296"/>
            </w:tabs>
            <w:rPr>
              <w:noProof/>
            </w:rPr>
          </w:pPr>
          <w:hyperlink w:anchor="_Toc500755053" w:history="1">
            <w:r w:rsidR="00524B42" w:rsidRPr="00826E6E">
              <w:rPr>
                <w:rStyle w:val="af2"/>
                <w:noProof/>
              </w:rPr>
              <w:t>1.8</w:t>
            </w:r>
            <w:r w:rsidR="00524B42">
              <w:rPr>
                <w:noProof/>
              </w:rPr>
              <w:tab/>
            </w:r>
            <w:r w:rsidR="00524B42" w:rsidRPr="00826E6E">
              <w:rPr>
                <w:rStyle w:val="af2"/>
                <w:rFonts w:hint="eastAsia"/>
                <w:noProof/>
              </w:rPr>
              <w:t>检索历史</w:t>
            </w:r>
            <w:r w:rsidR="00524B42">
              <w:rPr>
                <w:noProof/>
                <w:webHidden/>
              </w:rPr>
              <w:tab/>
            </w:r>
            <w:r w:rsidR="00524B42">
              <w:rPr>
                <w:noProof/>
                <w:webHidden/>
              </w:rPr>
              <w:fldChar w:fldCharType="begin"/>
            </w:r>
            <w:r w:rsidR="00524B42">
              <w:rPr>
                <w:noProof/>
                <w:webHidden/>
              </w:rPr>
              <w:instrText xml:space="preserve"> PAGEREF _Toc500755053 \h </w:instrText>
            </w:r>
            <w:r w:rsidR="00524B42">
              <w:rPr>
                <w:noProof/>
                <w:webHidden/>
              </w:rPr>
            </w:r>
            <w:r w:rsidR="00524B42">
              <w:rPr>
                <w:noProof/>
                <w:webHidden/>
              </w:rPr>
              <w:fldChar w:fldCharType="separate"/>
            </w:r>
            <w:r w:rsidR="00524B42">
              <w:rPr>
                <w:noProof/>
                <w:webHidden/>
              </w:rPr>
              <w:t>38</w:t>
            </w:r>
            <w:r w:rsidR="00524B42">
              <w:rPr>
                <w:noProof/>
                <w:webHidden/>
              </w:rPr>
              <w:fldChar w:fldCharType="end"/>
            </w:r>
          </w:hyperlink>
        </w:p>
        <w:p w14:paraId="33B4CC62" w14:textId="77777777" w:rsidR="00524B42" w:rsidRDefault="007772B9">
          <w:pPr>
            <w:pStyle w:val="21"/>
            <w:tabs>
              <w:tab w:val="left" w:pos="840"/>
              <w:tab w:val="right" w:leader="dot" w:pos="8296"/>
            </w:tabs>
            <w:rPr>
              <w:noProof/>
            </w:rPr>
          </w:pPr>
          <w:hyperlink w:anchor="_Toc500755054" w:history="1">
            <w:r w:rsidR="00524B42" w:rsidRPr="00826E6E">
              <w:rPr>
                <w:rStyle w:val="af2"/>
                <w:noProof/>
              </w:rPr>
              <w:t>2</w:t>
            </w:r>
            <w:r w:rsidR="00524B42">
              <w:rPr>
                <w:noProof/>
              </w:rPr>
              <w:tab/>
            </w:r>
            <w:r w:rsidR="00524B42" w:rsidRPr="00826E6E">
              <w:rPr>
                <w:rStyle w:val="af2"/>
                <w:rFonts w:hint="eastAsia"/>
                <w:noProof/>
              </w:rPr>
              <w:t>检索结果</w:t>
            </w:r>
            <w:r w:rsidR="00524B42">
              <w:rPr>
                <w:noProof/>
                <w:webHidden/>
              </w:rPr>
              <w:tab/>
            </w:r>
            <w:r w:rsidR="00524B42">
              <w:rPr>
                <w:noProof/>
                <w:webHidden/>
              </w:rPr>
              <w:fldChar w:fldCharType="begin"/>
            </w:r>
            <w:r w:rsidR="00524B42">
              <w:rPr>
                <w:noProof/>
                <w:webHidden/>
              </w:rPr>
              <w:instrText xml:space="preserve"> PAGEREF _Toc500755054 \h </w:instrText>
            </w:r>
            <w:r w:rsidR="00524B42">
              <w:rPr>
                <w:noProof/>
                <w:webHidden/>
              </w:rPr>
            </w:r>
            <w:r w:rsidR="00524B42">
              <w:rPr>
                <w:noProof/>
                <w:webHidden/>
              </w:rPr>
              <w:fldChar w:fldCharType="separate"/>
            </w:r>
            <w:r w:rsidR="00524B42">
              <w:rPr>
                <w:noProof/>
                <w:webHidden/>
              </w:rPr>
              <w:t>39</w:t>
            </w:r>
            <w:r w:rsidR="00524B42">
              <w:rPr>
                <w:noProof/>
                <w:webHidden/>
              </w:rPr>
              <w:fldChar w:fldCharType="end"/>
            </w:r>
          </w:hyperlink>
        </w:p>
        <w:p w14:paraId="3A119E40" w14:textId="77777777" w:rsidR="00524B42" w:rsidRDefault="007772B9">
          <w:pPr>
            <w:pStyle w:val="31"/>
            <w:tabs>
              <w:tab w:val="left" w:pos="1470"/>
              <w:tab w:val="right" w:leader="dot" w:pos="8296"/>
            </w:tabs>
            <w:rPr>
              <w:noProof/>
            </w:rPr>
          </w:pPr>
          <w:hyperlink w:anchor="_Toc500755055" w:history="1">
            <w:r w:rsidR="00524B42" w:rsidRPr="00826E6E">
              <w:rPr>
                <w:rStyle w:val="af2"/>
                <w:noProof/>
              </w:rPr>
              <w:t>2.1</w:t>
            </w:r>
            <w:r w:rsidR="00524B42">
              <w:rPr>
                <w:noProof/>
              </w:rPr>
              <w:tab/>
            </w:r>
            <w:r w:rsidR="00524B42" w:rsidRPr="00826E6E">
              <w:rPr>
                <w:rStyle w:val="af2"/>
                <w:rFonts w:hint="eastAsia"/>
                <w:noProof/>
              </w:rPr>
              <w:t>结果展示</w:t>
            </w:r>
            <w:r w:rsidR="00524B42">
              <w:rPr>
                <w:noProof/>
                <w:webHidden/>
              </w:rPr>
              <w:tab/>
            </w:r>
            <w:r w:rsidR="00524B42">
              <w:rPr>
                <w:noProof/>
                <w:webHidden/>
              </w:rPr>
              <w:fldChar w:fldCharType="begin"/>
            </w:r>
            <w:r w:rsidR="00524B42">
              <w:rPr>
                <w:noProof/>
                <w:webHidden/>
              </w:rPr>
              <w:instrText xml:space="preserve"> PAGEREF _Toc500755055 \h </w:instrText>
            </w:r>
            <w:r w:rsidR="00524B42">
              <w:rPr>
                <w:noProof/>
                <w:webHidden/>
              </w:rPr>
            </w:r>
            <w:r w:rsidR="00524B42">
              <w:rPr>
                <w:noProof/>
                <w:webHidden/>
              </w:rPr>
              <w:fldChar w:fldCharType="separate"/>
            </w:r>
            <w:r w:rsidR="00524B42">
              <w:rPr>
                <w:noProof/>
                <w:webHidden/>
              </w:rPr>
              <w:t>39</w:t>
            </w:r>
            <w:r w:rsidR="00524B42">
              <w:rPr>
                <w:noProof/>
                <w:webHidden/>
              </w:rPr>
              <w:fldChar w:fldCharType="end"/>
            </w:r>
          </w:hyperlink>
        </w:p>
        <w:p w14:paraId="50F0BE23" w14:textId="77777777" w:rsidR="00524B42" w:rsidRDefault="007772B9">
          <w:pPr>
            <w:pStyle w:val="31"/>
            <w:tabs>
              <w:tab w:val="left" w:pos="1470"/>
              <w:tab w:val="right" w:leader="dot" w:pos="8296"/>
            </w:tabs>
            <w:rPr>
              <w:noProof/>
            </w:rPr>
          </w:pPr>
          <w:hyperlink w:anchor="_Toc500755056" w:history="1">
            <w:r w:rsidR="00524B42" w:rsidRPr="00826E6E">
              <w:rPr>
                <w:rStyle w:val="af2"/>
                <w:noProof/>
              </w:rPr>
              <w:t>2.2</w:t>
            </w:r>
            <w:r w:rsidR="00524B42">
              <w:rPr>
                <w:noProof/>
              </w:rPr>
              <w:tab/>
            </w:r>
            <w:r w:rsidR="00524B42" w:rsidRPr="00826E6E">
              <w:rPr>
                <w:rStyle w:val="af2"/>
                <w:rFonts w:hint="eastAsia"/>
                <w:noProof/>
              </w:rPr>
              <w:t>结果排序</w:t>
            </w:r>
            <w:r w:rsidR="00524B42">
              <w:rPr>
                <w:noProof/>
                <w:webHidden/>
              </w:rPr>
              <w:tab/>
            </w:r>
            <w:r w:rsidR="00524B42">
              <w:rPr>
                <w:noProof/>
                <w:webHidden/>
              </w:rPr>
              <w:fldChar w:fldCharType="begin"/>
            </w:r>
            <w:r w:rsidR="00524B42">
              <w:rPr>
                <w:noProof/>
                <w:webHidden/>
              </w:rPr>
              <w:instrText xml:space="preserve"> PAGEREF _Toc500755056 \h </w:instrText>
            </w:r>
            <w:r w:rsidR="00524B42">
              <w:rPr>
                <w:noProof/>
                <w:webHidden/>
              </w:rPr>
            </w:r>
            <w:r w:rsidR="00524B42">
              <w:rPr>
                <w:noProof/>
                <w:webHidden/>
              </w:rPr>
              <w:fldChar w:fldCharType="separate"/>
            </w:r>
            <w:r w:rsidR="00524B42">
              <w:rPr>
                <w:noProof/>
                <w:webHidden/>
              </w:rPr>
              <w:t>41</w:t>
            </w:r>
            <w:r w:rsidR="00524B42">
              <w:rPr>
                <w:noProof/>
                <w:webHidden/>
              </w:rPr>
              <w:fldChar w:fldCharType="end"/>
            </w:r>
          </w:hyperlink>
        </w:p>
        <w:p w14:paraId="3EBB2A18" w14:textId="77777777" w:rsidR="00524B42" w:rsidRDefault="007772B9">
          <w:pPr>
            <w:pStyle w:val="31"/>
            <w:tabs>
              <w:tab w:val="left" w:pos="1470"/>
              <w:tab w:val="right" w:leader="dot" w:pos="8296"/>
            </w:tabs>
            <w:rPr>
              <w:noProof/>
            </w:rPr>
          </w:pPr>
          <w:hyperlink w:anchor="_Toc500755057" w:history="1">
            <w:r w:rsidR="00524B42" w:rsidRPr="00826E6E">
              <w:rPr>
                <w:rStyle w:val="af2"/>
                <w:noProof/>
              </w:rPr>
              <w:t>2.3</w:t>
            </w:r>
            <w:r w:rsidR="00524B42">
              <w:rPr>
                <w:noProof/>
              </w:rPr>
              <w:tab/>
            </w:r>
            <w:r w:rsidR="00524B42" w:rsidRPr="00826E6E">
              <w:rPr>
                <w:rStyle w:val="af2"/>
                <w:rFonts w:hint="eastAsia"/>
                <w:noProof/>
              </w:rPr>
              <w:t>结果聚类</w:t>
            </w:r>
            <w:r w:rsidR="00524B42">
              <w:rPr>
                <w:noProof/>
                <w:webHidden/>
              </w:rPr>
              <w:tab/>
            </w:r>
            <w:r w:rsidR="00524B42">
              <w:rPr>
                <w:noProof/>
                <w:webHidden/>
              </w:rPr>
              <w:fldChar w:fldCharType="begin"/>
            </w:r>
            <w:r w:rsidR="00524B42">
              <w:rPr>
                <w:noProof/>
                <w:webHidden/>
              </w:rPr>
              <w:instrText xml:space="preserve"> PAGEREF _Toc500755057 \h </w:instrText>
            </w:r>
            <w:r w:rsidR="00524B42">
              <w:rPr>
                <w:noProof/>
                <w:webHidden/>
              </w:rPr>
            </w:r>
            <w:r w:rsidR="00524B42">
              <w:rPr>
                <w:noProof/>
                <w:webHidden/>
              </w:rPr>
              <w:fldChar w:fldCharType="separate"/>
            </w:r>
            <w:r w:rsidR="00524B42">
              <w:rPr>
                <w:noProof/>
                <w:webHidden/>
              </w:rPr>
              <w:t>43</w:t>
            </w:r>
            <w:r w:rsidR="00524B42">
              <w:rPr>
                <w:noProof/>
                <w:webHidden/>
              </w:rPr>
              <w:fldChar w:fldCharType="end"/>
            </w:r>
          </w:hyperlink>
        </w:p>
        <w:p w14:paraId="2D4AAB58" w14:textId="77777777" w:rsidR="00524B42" w:rsidRDefault="007772B9">
          <w:pPr>
            <w:pStyle w:val="31"/>
            <w:tabs>
              <w:tab w:val="left" w:pos="1470"/>
              <w:tab w:val="right" w:leader="dot" w:pos="8296"/>
            </w:tabs>
            <w:rPr>
              <w:noProof/>
            </w:rPr>
          </w:pPr>
          <w:hyperlink w:anchor="_Toc500755058" w:history="1">
            <w:r w:rsidR="00524B42" w:rsidRPr="00826E6E">
              <w:rPr>
                <w:rStyle w:val="af2"/>
                <w:noProof/>
              </w:rPr>
              <w:t>2.4</w:t>
            </w:r>
            <w:r w:rsidR="00524B42">
              <w:rPr>
                <w:noProof/>
              </w:rPr>
              <w:tab/>
            </w:r>
            <w:r w:rsidR="00524B42" w:rsidRPr="00826E6E">
              <w:rPr>
                <w:rStyle w:val="af2"/>
                <w:rFonts w:hint="eastAsia"/>
                <w:noProof/>
              </w:rPr>
              <w:t>结果限定</w:t>
            </w:r>
            <w:r w:rsidR="00524B42">
              <w:rPr>
                <w:noProof/>
                <w:webHidden/>
              </w:rPr>
              <w:tab/>
            </w:r>
            <w:r w:rsidR="00524B42">
              <w:rPr>
                <w:noProof/>
                <w:webHidden/>
              </w:rPr>
              <w:fldChar w:fldCharType="begin"/>
            </w:r>
            <w:r w:rsidR="00524B42">
              <w:rPr>
                <w:noProof/>
                <w:webHidden/>
              </w:rPr>
              <w:instrText xml:space="preserve"> PAGEREF _Toc500755058 \h </w:instrText>
            </w:r>
            <w:r w:rsidR="00524B42">
              <w:rPr>
                <w:noProof/>
                <w:webHidden/>
              </w:rPr>
            </w:r>
            <w:r w:rsidR="00524B42">
              <w:rPr>
                <w:noProof/>
                <w:webHidden/>
              </w:rPr>
              <w:fldChar w:fldCharType="separate"/>
            </w:r>
            <w:r w:rsidR="00524B42">
              <w:rPr>
                <w:noProof/>
                <w:webHidden/>
              </w:rPr>
              <w:t>46</w:t>
            </w:r>
            <w:r w:rsidR="00524B42">
              <w:rPr>
                <w:noProof/>
                <w:webHidden/>
              </w:rPr>
              <w:fldChar w:fldCharType="end"/>
            </w:r>
          </w:hyperlink>
        </w:p>
        <w:p w14:paraId="249C1388" w14:textId="77777777" w:rsidR="00524B42" w:rsidRDefault="007772B9">
          <w:pPr>
            <w:pStyle w:val="31"/>
            <w:tabs>
              <w:tab w:val="left" w:pos="1470"/>
              <w:tab w:val="right" w:leader="dot" w:pos="8296"/>
            </w:tabs>
            <w:rPr>
              <w:noProof/>
            </w:rPr>
          </w:pPr>
          <w:hyperlink w:anchor="_Toc500755059" w:history="1">
            <w:r w:rsidR="00524B42" w:rsidRPr="00826E6E">
              <w:rPr>
                <w:rStyle w:val="af2"/>
                <w:noProof/>
              </w:rPr>
              <w:t>2.5</w:t>
            </w:r>
            <w:r w:rsidR="00524B42">
              <w:rPr>
                <w:noProof/>
              </w:rPr>
              <w:tab/>
            </w:r>
            <w:r w:rsidR="00524B42" w:rsidRPr="00826E6E">
              <w:rPr>
                <w:rStyle w:val="af2"/>
                <w:rFonts w:hint="eastAsia"/>
                <w:noProof/>
              </w:rPr>
              <w:t>结果操作</w:t>
            </w:r>
            <w:r w:rsidR="00524B42">
              <w:rPr>
                <w:noProof/>
                <w:webHidden/>
              </w:rPr>
              <w:tab/>
            </w:r>
            <w:r w:rsidR="00524B42">
              <w:rPr>
                <w:noProof/>
                <w:webHidden/>
              </w:rPr>
              <w:fldChar w:fldCharType="begin"/>
            </w:r>
            <w:r w:rsidR="00524B42">
              <w:rPr>
                <w:noProof/>
                <w:webHidden/>
              </w:rPr>
              <w:instrText xml:space="preserve"> PAGEREF _Toc500755059 \h </w:instrText>
            </w:r>
            <w:r w:rsidR="00524B42">
              <w:rPr>
                <w:noProof/>
                <w:webHidden/>
              </w:rPr>
            </w:r>
            <w:r w:rsidR="00524B42">
              <w:rPr>
                <w:noProof/>
                <w:webHidden/>
              </w:rPr>
              <w:fldChar w:fldCharType="separate"/>
            </w:r>
            <w:r w:rsidR="00524B42">
              <w:rPr>
                <w:noProof/>
                <w:webHidden/>
              </w:rPr>
              <w:t>46</w:t>
            </w:r>
            <w:r w:rsidR="00524B42">
              <w:rPr>
                <w:noProof/>
                <w:webHidden/>
              </w:rPr>
              <w:fldChar w:fldCharType="end"/>
            </w:r>
          </w:hyperlink>
        </w:p>
        <w:p w14:paraId="12A6039A" w14:textId="77777777" w:rsidR="00524B42" w:rsidRDefault="007772B9">
          <w:pPr>
            <w:pStyle w:val="31"/>
            <w:tabs>
              <w:tab w:val="left" w:pos="1470"/>
              <w:tab w:val="right" w:leader="dot" w:pos="8296"/>
            </w:tabs>
            <w:rPr>
              <w:noProof/>
            </w:rPr>
          </w:pPr>
          <w:hyperlink w:anchor="_Toc500755060" w:history="1">
            <w:r w:rsidR="00524B42" w:rsidRPr="00826E6E">
              <w:rPr>
                <w:rStyle w:val="af2"/>
                <w:noProof/>
              </w:rPr>
              <w:t>2.6</w:t>
            </w:r>
            <w:r w:rsidR="00524B42">
              <w:rPr>
                <w:noProof/>
              </w:rPr>
              <w:tab/>
            </w:r>
            <w:r w:rsidR="00524B42" w:rsidRPr="00826E6E">
              <w:rPr>
                <w:rStyle w:val="af2"/>
                <w:rFonts w:hint="eastAsia"/>
                <w:noProof/>
              </w:rPr>
              <w:t>智能扩展</w:t>
            </w:r>
            <w:r w:rsidR="00524B42">
              <w:rPr>
                <w:noProof/>
                <w:webHidden/>
              </w:rPr>
              <w:tab/>
            </w:r>
            <w:r w:rsidR="00524B42">
              <w:rPr>
                <w:noProof/>
                <w:webHidden/>
              </w:rPr>
              <w:fldChar w:fldCharType="begin"/>
            </w:r>
            <w:r w:rsidR="00524B42">
              <w:rPr>
                <w:noProof/>
                <w:webHidden/>
              </w:rPr>
              <w:instrText xml:space="preserve"> PAGEREF _Toc500755060 \h </w:instrText>
            </w:r>
            <w:r w:rsidR="00524B42">
              <w:rPr>
                <w:noProof/>
                <w:webHidden/>
              </w:rPr>
            </w:r>
            <w:r w:rsidR="00524B42">
              <w:rPr>
                <w:noProof/>
                <w:webHidden/>
              </w:rPr>
              <w:fldChar w:fldCharType="separate"/>
            </w:r>
            <w:r w:rsidR="00524B42">
              <w:rPr>
                <w:noProof/>
                <w:webHidden/>
              </w:rPr>
              <w:t>51</w:t>
            </w:r>
            <w:r w:rsidR="00524B42">
              <w:rPr>
                <w:noProof/>
                <w:webHidden/>
              </w:rPr>
              <w:fldChar w:fldCharType="end"/>
            </w:r>
          </w:hyperlink>
        </w:p>
        <w:p w14:paraId="05E4F175" w14:textId="77777777" w:rsidR="00524B42" w:rsidRDefault="007772B9">
          <w:pPr>
            <w:pStyle w:val="21"/>
            <w:tabs>
              <w:tab w:val="left" w:pos="840"/>
              <w:tab w:val="right" w:leader="dot" w:pos="8296"/>
            </w:tabs>
            <w:rPr>
              <w:noProof/>
            </w:rPr>
          </w:pPr>
          <w:hyperlink w:anchor="_Toc500755061" w:history="1">
            <w:r w:rsidR="00524B42" w:rsidRPr="00826E6E">
              <w:rPr>
                <w:rStyle w:val="af2"/>
                <w:noProof/>
              </w:rPr>
              <w:t>3</w:t>
            </w:r>
            <w:r w:rsidR="00524B42">
              <w:rPr>
                <w:noProof/>
              </w:rPr>
              <w:tab/>
            </w:r>
            <w:r w:rsidR="00524B42" w:rsidRPr="00826E6E">
              <w:rPr>
                <w:rStyle w:val="af2"/>
                <w:rFonts w:hint="eastAsia"/>
                <w:noProof/>
              </w:rPr>
              <w:t>文献获取</w:t>
            </w:r>
            <w:r w:rsidR="00524B42">
              <w:rPr>
                <w:noProof/>
                <w:webHidden/>
              </w:rPr>
              <w:tab/>
            </w:r>
            <w:r w:rsidR="00524B42">
              <w:rPr>
                <w:noProof/>
                <w:webHidden/>
              </w:rPr>
              <w:fldChar w:fldCharType="begin"/>
            </w:r>
            <w:r w:rsidR="00524B42">
              <w:rPr>
                <w:noProof/>
                <w:webHidden/>
              </w:rPr>
              <w:instrText xml:space="preserve"> PAGEREF _Toc500755061 \h </w:instrText>
            </w:r>
            <w:r w:rsidR="00524B42">
              <w:rPr>
                <w:noProof/>
                <w:webHidden/>
              </w:rPr>
            </w:r>
            <w:r w:rsidR="00524B42">
              <w:rPr>
                <w:noProof/>
                <w:webHidden/>
              </w:rPr>
              <w:fldChar w:fldCharType="separate"/>
            </w:r>
            <w:r w:rsidR="00524B42">
              <w:rPr>
                <w:noProof/>
                <w:webHidden/>
              </w:rPr>
              <w:t>52</w:t>
            </w:r>
            <w:r w:rsidR="00524B42">
              <w:rPr>
                <w:noProof/>
                <w:webHidden/>
              </w:rPr>
              <w:fldChar w:fldCharType="end"/>
            </w:r>
          </w:hyperlink>
        </w:p>
        <w:p w14:paraId="3B0FC60F" w14:textId="77777777" w:rsidR="00524B42" w:rsidRDefault="007772B9">
          <w:pPr>
            <w:pStyle w:val="31"/>
            <w:tabs>
              <w:tab w:val="left" w:pos="1470"/>
              <w:tab w:val="right" w:leader="dot" w:pos="8296"/>
            </w:tabs>
            <w:rPr>
              <w:noProof/>
            </w:rPr>
          </w:pPr>
          <w:hyperlink w:anchor="_Toc500755062" w:history="1">
            <w:r w:rsidR="00524B42" w:rsidRPr="00826E6E">
              <w:rPr>
                <w:rStyle w:val="af2"/>
                <w:noProof/>
              </w:rPr>
              <w:t>3.1</w:t>
            </w:r>
            <w:r w:rsidR="00524B42">
              <w:rPr>
                <w:noProof/>
              </w:rPr>
              <w:tab/>
            </w:r>
            <w:r w:rsidR="00524B42" w:rsidRPr="00826E6E">
              <w:rPr>
                <w:rStyle w:val="af2"/>
                <w:rFonts w:hint="eastAsia"/>
                <w:noProof/>
              </w:rPr>
              <w:t>在线阅读</w:t>
            </w:r>
            <w:r w:rsidR="00524B42">
              <w:rPr>
                <w:noProof/>
                <w:webHidden/>
              </w:rPr>
              <w:tab/>
            </w:r>
            <w:r w:rsidR="00524B42">
              <w:rPr>
                <w:noProof/>
                <w:webHidden/>
              </w:rPr>
              <w:fldChar w:fldCharType="begin"/>
            </w:r>
            <w:r w:rsidR="00524B42">
              <w:rPr>
                <w:noProof/>
                <w:webHidden/>
              </w:rPr>
              <w:instrText xml:space="preserve"> PAGEREF _Toc500755062 \h </w:instrText>
            </w:r>
            <w:r w:rsidR="00524B42">
              <w:rPr>
                <w:noProof/>
                <w:webHidden/>
              </w:rPr>
            </w:r>
            <w:r w:rsidR="00524B42">
              <w:rPr>
                <w:noProof/>
                <w:webHidden/>
              </w:rPr>
              <w:fldChar w:fldCharType="separate"/>
            </w:r>
            <w:r w:rsidR="00524B42">
              <w:rPr>
                <w:noProof/>
                <w:webHidden/>
              </w:rPr>
              <w:t>52</w:t>
            </w:r>
            <w:r w:rsidR="00524B42">
              <w:rPr>
                <w:noProof/>
                <w:webHidden/>
              </w:rPr>
              <w:fldChar w:fldCharType="end"/>
            </w:r>
          </w:hyperlink>
        </w:p>
        <w:p w14:paraId="672DFBE6" w14:textId="77777777" w:rsidR="00524B42" w:rsidRDefault="007772B9">
          <w:pPr>
            <w:pStyle w:val="31"/>
            <w:tabs>
              <w:tab w:val="left" w:pos="1470"/>
              <w:tab w:val="right" w:leader="dot" w:pos="8296"/>
            </w:tabs>
            <w:rPr>
              <w:noProof/>
            </w:rPr>
          </w:pPr>
          <w:hyperlink w:anchor="_Toc500755063" w:history="1">
            <w:r w:rsidR="00524B42" w:rsidRPr="00826E6E">
              <w:rPr>
                <w:rStyle w:val="af2"/>
                <w:noProof/>
              </w:rPr>
              <w:t>3.2</w:t>
            </w:r>
            <w:r w:rsidR="00524B42">
              <w:rPr>
                <w:noProof/>
              </w:rPr>
              <w:tab/>
            </w:r>
            <w:r w:rsidR="00524B42" w:rsidRPr="00826E6E">
              <w:rPr>
                <w:rStyle w:val="af2"/>
                <w:rFonts w:hint="eastAsia"/>
                <w:noProof/>
              </w:rPr>
              <w:t>文献下载</w:t>
            </w:r>
            <w:r w:rsidR="00524B42">
              <w:rPr>
                <w:noProof/>
                <w:webHidden/>
              </w:rPr>
              <w:tab/>
            </w:r>
            <w:r w:rsidR="00524B42">
              <w:rPr>
                <w:noProof/>
                <w:webHidden/>
              </w:rPr>
              <w:fldChar w:fldCharType="begin"/>
            </w:r>
            <w:r w:rsidR="00524B42">
              <w:rPr>
                <w:noProof/>
                <w:webHidden/>
              </w:rPr>
              <w:instrText xml:space="preserve"> PAGEREF _Toc500755063 \h </w:instrText>
            </w:r>
            <w:r w:rsidR="00524B42">
              <w:rPr>
                <w:noProof/>
                <w:webHidden/>
              </w:rPr>
            </w:r>
            <w:r w:rsidR="00524B42">
              <w:rPr>
                <w:noProof/>
                <w:webHidden/>
              </w:rPr>
              <w:fldChar w:fldCharType="separate"/>
            </w:r>
            <w:r w:rsidR="00524B42">
              <w:rPr>
                <w:noProof/>
                <w:webHidden/>
              </w:rPr>
              <w:t>53</w:t>
            </w:r>
            <w:r w:rsidR="00524B42">
              <w:rPr>
                <w:noProof/>
                <w:webHidden/>
              </w:rPr>
              <w:fldChar w:fldCharType="end"/>
            </w:r>
          </w:hyperlink>
        </w:p>
        <w:p w14:paraId="6A258736" w14:textId="77777777" w:rsidR="00524B42" w:rsidRDefault="007772B9">
          <w:pPr>
            <w:pStyle w:val="31"/>
            <w:tabs>
              <w:tab w:val="left" w:pos="1470"/>
              <w:tab w:val="right" w:leader="dot" w:pos="8296"/>
            </w:tabs>
            <w:rPr>
              <w:noProof/>
            </w:rPr>
          </w:pPr>
          <w:hyperlink w:anchor="_Toc500755064" w:history="1">
            <w:r w:rsidR="00524B42" w:rsidRPr="00826E6E">
              <w:rPr>
                <w:rStyle w:val="af2"/>
                <w:noProof/>
              </w:rPr>
              <w:t>3.3</w:t>
            </w:r>
            <w:r w:rsidR="00524B42">
              <w:rPr>
                <w:noProof/>
              </w:rPr>
              <w:tab/>
            </w:r>
            <w:r w:rsidR="00524B42" w:rsidRPr="00826E6E">
              <w:rPr>
                <w:rStyle w:val="af2"/>
                <w:rFonts w:hint="eastAsia"/>
                <w:noProof/>
              </w:rPr>
              <w:t>原文传递</w:t>
            </w:r>
            <w:r w:rsidR="00524B42">
              <w:rPr>
                <w:noProof/>
                <w:webHidden/>
              </w:rPr>
              <w:tab/>
            </w:r>
            <w:r w:rsidR="00524B42">
              <w:rPr>
                <w:noProof/>
                <w:webHidden/>
              </w:rPr>
              <w:fldChar w:fldCharType="begin"/>
            </w:r>
            <w:r w:rsidR="00524B42">
              <w:rPr>
                <w:noProof/>
                <w:webHidden/>
              </w:rPr>
              <w:instrText xml:space="preserve"> PAGEREF _Toc500755064 \h </w:instrText>
            </w:r>
            <w:r w:rsidR="00524B42">
              <w:rPr>
                <w:noProof/>
                <w:webHidden/>
              </w:rPr>
            </w:r>
            <w:r w:rsidR="00524B42">
              <w:rPr>
                <w:noProof/>
                <w:webHidden/>
              </w:rPr>
              <w:fldChar w:fldCharType="separate"/>
            </w:r>
            <w:r w:rsidR="00524B42">
              <w:rPr>
                <w:noProof/>
                <w:webHidden/>
              </w:rPr>
              <w:t>54</w:t>
            </w:r>
            <w:r w:rsidR="00524B42">
              <w:rPr>
                <w:noProof/>
                <w:webHidden/>
              </w:rPr>
              <w:fldChar w:fldCharType="end"/>
            </w:r>
          </w:hyperlink>
        </w:p>
        <w:p w14:paraId="3CC10898" w14:textId="77777777" w:rsidR="00524B42" w:rsidRDefault="007772B9">
          <w:pPr>
            <w:pStyle w:val="31"/>
            <w:tabs>
              <w:tab w:val="left" w:pos="1470"/>
              <w:tab w:val="right" w:leader="dot" w:pos="8296"/>
            </w:tabs>
            <w:rPr>
              <w:noProof/>
            </w:rPr>
          </w:pPr>
          <w:hyperlink w:anchor="_Toc500755065" w:history="1">
            <w:r w:rsidR="00524B42" w:rsidRPr="00826E6E">
              <w:rPr>
                <w:rStyle w:val="af2"/>
                <w:noProof/>
              </w:rPr>
              <w:t>3.4</w:t>
            </w:r>
            <w:r w:rsidR="00524B42">
              <w:rPr>
                <w:noProof/>
              </w:rPr>
              <w:tab/>
            </w:r>
            <w:r w:rsidR="00524B42" w:rsidRPr="00826E6E">
              <w:rPr>
                <w:rStyle w:val="af2"/>
                <w:rFonts w:hint="eastAsia"/>
                <w:noProof/>
              </w:rPr>
              <w:t>链接解析</w:t>
            </w:r>
            <w:r w:rsidR="00524B42">
              <w:rPr>
                <w:noProof/>
                <w:webHidden/>
              </w:rPr>
              <w:tab/>
            </w:r>
            <w:r w:rsidR="00524B42">
              <w:rPr>
                <w:noProof/>
                <w:webHidden/>
              </w:rPr>
              <w:fldChar w:fldCharType="begin"/>
            </w:r>
            <w:r w:rsidR="00524B42">
              <w:rPr>
                <w:noProof/>
                <w:webHidden/>
              </w:rPr>
              <w:instrText xml:space="preserve"> PAGEREF _Toc500755065 \h </w:instrText>
            </w:r>
            <w:r w:rsidR="00524B42">
              <w:rPr>
                <w:noProof/>
                <w:webHidden/>
              </w:rPr>
            </w:r>
            <w:r w:rsidR="00524B42">
              <w:rPr>
                <w:noProof/>
                <w:webHidden/>
              </w:rPr>
              <w:fldChar w:fldCharType="separate"/>
            </w:r>
            <w:r w:rsidR="00524B42">
              <w:rPr>
                <w:noProof/>
                <w:webHidden/>
              </w:rPr>
              <w:t>55</w:t>
            </w:r>
            <w:r w:rsidR="00524B42">
              <w:rPr>
                <w:noProof/>
                <w:webHidden/>
              </w:rPr>
              <w:fldChar w:fldCharType="end"/>
            </w:r>
          </w:hyperlink>
        </w:p>
        <w:p w14:paraId="54739139" w14:textId="77777777" w:rsidR="00524B42" w:rsidRDefault="007772B9">
          <w:pPr>
            <w:pStyle w:val="31"/>
            <w:tabs>
              <w:tab w:val="left" w:pos="1470"/>
              <w:tab w:val="right" w:leader="dot" w:pos="8296"/>
            </w:tabs>
            <w:rPr>
              <w:noProof/>
            </w:rPr>
          </w:pPr>
          <w:hyperlink w:anchor="_Toc500755066" w:history="1">
            <w:r w:rsidR="00524B42" w:rsidRPr="00826E6E">
              <w:rPr>
                <w:rStyle w:val="af2"/>
                <w:noProof/>
              </w:rPr>
              <w:t>3.5</w:t>
            </w:r>
            <w:r w:rsidR="00524B42">
              <w:rPr>
                <w:noProof/>
              </w:rPr>
              <w:tab/>
            </w:r>
            <w:r w:rsidR="00524B42" w:rsidRPr="00826E6E">
              <w:rPr>
                <w:rStyle w:val="af2"/>
                <w:rFonts w:hint="eastAsia"/>
                <w:noProof/>
              </w:rPr>
              <w:t>国内外文献保障</w:t>
            </w:r>
            <w:r w:rsidR="00524B42">
              <w:rPr>
                <w:noProof/>
                <w:webHidden/>
              </w:rPr>
              <w:tab/>
            </w:r>
            <w:r w:rsidR="00524B42">
              <w:rPr>
                <w:noProof/>
                <w:webHidden/>
              </w:rPr>
              <w:fldChar w:fldCharType="begin"/>
            </w:r>
            <w:r w:rsidR="00524B42">
              <w:rPr>
                <w:noProof/>
                <w:webHidden/>
              </w:rPr>
              <w:instrText xml:space="preserve"> PAGEREF _Toc500755066 \h </w:instrText>
            </w:r>
            <w:r w:rsidR="00524B42">
              <w:rPr>
                <w:noProof/>
                <w:webHidden/>
              </w:rPr>
            </w:r>
            <w:r w:rsidR="00524B42">
              <w:rPr>
                <w:noProof/>
                <w:webHidden/>
              </w:rPr>
              <w:fldChar w:fldCharType="separate"/>
            </w:r>
            <w:r w:rsidR="00524B42">
              <w:rPr>
                <w:noProof/>
                <w:webHidden/>
              </w:rPr>
              <w:t>56</w:t>
            </w:r>
            <w:r w:rsidR="00524B42">
              <w:rPr>
                <w:noProof/>
                <w:webHidden/>
              </w:rPr>
              <w:fldChar w:fldCharType="end"/>
            </w:r>
          </w:hyperlink>
        </w:p>
        <w:p w14:paraId="70972806" w14:textId="77777777" w:rsidR="00524B42" w:rsidRDefault="007772B9">
          <w:pPr>
            <w:pStyle w:val="21"/>
            <w:tabs>
              <w:tab w:val="left" w:pos="840"/>
              <w:tab w:val="right" w:leader="dot" w:pos="8296"/>
            </w:tabs>
            <w:rPr>
              <w:noProof/>
            </w:rPr>
          </w:pPr>
          <w:hyperlink w:anchor="_Toc500755067" w:history="1">
            <w:r w:rsidR="00524B42" w:rsidRPr="00826E6E">
              <w:rPr>
                <w:rStyle w:val="af2"/>
                <w:noProof/>
              </w:rPr>
              <w:t>4</w:t>
            </w:r>
            <w:r w:rsidR="00524B42">
              <w:rPr>
                <w:noProof/>
              </w:rPr>
              <w:tab/>
            </w:r>
            <w:r w:rsidR="00524B42" w:rsidRPr="00826E6E">
              <w:rPr>
                <w:rStyle w:val="af2"/>
                <w:rFonts w:hint="eastAsia"/>
                <w:noProof/>
              </w:rPr>
              <w:t>资源展示</w:t>
            </w:r>
            <w:r w:rsidR="00524B42">
              <w:rPr>
                <w:noProof/>
                <w:webHidden/>
              </w:rPr>
              <w:tab/>
            </w:r>
            <w:r w:rsidR="00524B42">
              <w:rPr>
                <w:noProof/>
                <w:webHidden/>
              </w:rPr>
              <w:fldChar w:fldCharType="begin"/>
            </w:r>
            <w:r w:rsidR="00524B42">
              <w:rPr>
                <w:noProof/>
                <w:webHidden/>
              </w:rPr>
              <w:instrText xml:space="preserve"> PAGEREF _Toc500755067 \h </w:instrText>
            </w:r>
            <w:r w:rsidR="00524B42">
              <w:rPr>
                <w:noProof/>
                <w:webHidden/>
              </w:rPr>
            </w:r>
            <w:r w:rsidR="00524B42">
              <w:rPr>
                <w:noProof/>
                <w:webHidden/>
              </w:rPr>
              <w:fldChar w:fldCharType="separate"/>
            </w:r>
            <w:r w:rsidR="00524B42">
              <w:rPr>
                <w:noProof/>
                <w:webHidden/>
              </w:rPr>
              <w:t>57</w:t>
            </w:r>
            <w:r w:rsidR="00524B42">
              <w:rPr>
                <w:noProof/>
                <w:webHidden/>
              </w:rPr>
              <w:fldChar w:fldCharType="end"/>
            </w:r>
          </w:hyperlink>
        </w:p>
        <w:p w14:paraId="71E752BB" w14:textId="77777777" w:rsidR="00524B42" w:rsidRDefault="007772B9">
          <w:pPr>
            <w:pStyle w:val="31"/>
            <w:tabs>
              <w:tab w:val="left" w:pos="1470"/>
              <w:tab w:val="right" w:leader="dot" w:pos="8296"/>
            </w:tabs>
            <w:rPr>
              <w:noProof/>
            </w:rPr>
          </w:pPr>
          <w:hyperlink w:anchor="_Toc500755068" w:history="1">
            <w:r w:rsidR="00524B42" w:rsidRPr="00826E6E">
              <w:rPr>
                <w:rStyle w:val="af2"/>
                <w:noProof/>
              </w:rPr>
              <w:t>4.1</w:t>
            </w:r>
            <w:r w:rsidR="00524B42">
              <w:rPr>
                <w:noProof/>
              </w:rPr>
              <w:tab/>
            </w:r>
            <w:r w:rsidR="00524B42" w:rsidRPr="00826E6E">
              <w:rPr>
                <w:rStyle w:val="af2"/>
                <w:rFonts w:hint="eastAsia"/>
                <w:noProof/>
              </w:rPr>
              <w:t>资源导航</w:t>
            </w:r>
            <w:r w:rsidR="00524B42">
              <w:rPr>
                <w:noProof/>
                <w:webHidden/>
              </w:rPr>
              <w:tab/>
            </w:r>
            <w:r w:rsidR="00524B42">
              <w:rPr>
                <w:noProof/>
                <w:webHidden/>
              </w:rPr>
              <w:fldChar w:fldCharType="begin"/>
            </w:r>
            <w:r w:rsidR="00524B42">
              <w:rPr>
                <w:noProof/>
                <w:webHidden/>
              </w:rPr>
              <w:instrText xml:space="preserve"> PAGEREF _Toc500755068 \h </w:instrText>
            </w:r>
            <w:r w:rsidR="00524B42">
              <w:rPr>
                <w:noProof/>
                <w:webHidden/>
              </w:rPr>
            </w:r>
            <w:r w:rsidR="00524B42">
              <w:rPr>
                <w:noProof/>
                <w:webHidden/>
              </w:rPr>
              <w:fldChar w:fldCharType="separate"/>
            </w:r>
            <w:r w:rsidR="00524B42">
              <w:rPr>
                <w:noProof/>
                <w:webHidden/>
              </w:rPr>
              <w:t>57</w:t>
            </w:r>
            <w:r w:rsidR="00524B42">
              <w:rPr>
                <w:noProof/>
                <w:webHidden/>
              </w:rPr>
              <w:fldChar w:fldCharType="end"/>
            </w:r>
          </w:hyperlink>
        </w:p>
        <w:p w14:paraId="525DC725" w14:textId="77777777" w:rsidR="00524B42" w:rsidRDefault="007772B9">
          <w:pPr>
            <w:pStyle w:val="31"/>
            <w:tabs>
              <w:tab w:val="left" w:pos="1470"/>
              <w:tab w:val="right" w:leader="dot" w:pos="8296"/>
            </w:tabs>
            <w:rPr>
              <w:noProof/>
            </w:rPr>
          </w:pPr>
          <w:hyperlink w:anchor="_Toc500755069" w:history="1">
            <w:r w:rsidR="00524B42" w:rsidRPr="00826E6E">
              <w:rPr>
                <w:rStyle w:val="af2"/>
                <w:noProof/>
              </w:rPr>
              <w:t>4.2</w:t>
            </w:r>
            <w:r w:rsidR="00524B42">
              <w:rPr>
                <w:noProof/>
              </w:rPr>
              <w:tab/>
            </w:r>
            <w:r w:rsidR="00524B42" w:rsidRPr="00826E6E">
              <w:rPr>
                <w:rStyle w:val="af2"/>
                <w:rFonts w:hint="eastAsia"/>
                <w:noProof/>
              </w:rPr>
              <w:t>文献详情</w:t>
            </w:r>
            <w:r w:rsidR="00524B42">
              <w:rPr>
                <w:noProof/>
                <w:webHidden/>
              </w:rPr>
              <w:tab/>
            </w:r>
            <w:r w:rsidR="00524B42">
              <w:rPr>
                <w:noProof/>
                <w:webHidden/>
              </w:rPr>
              <w:fldChar w:fldCharType="begin"/>
            </w:r>
            <w:r w:rsidR="00524B42">
              <w:rPr>
                <w:noProof/>
                <w:webHidden/>
              </w:rPr>
              <w:instrText xml:space="preserve"> PAGEREF _Toc500755069 \h </w:instrText>
            </w:r>
            <w:r w:rsidR="00524B42">
              <w:rPr>
                <w:noProof/>
                <w:webHidden/>
              </w:rPr>
            </w:r>
            <w:r w:rsidR="00524B42">
              <w:rPr>
                <w:noProof/>
                <w:webHidden/>
              </w:rPr>
              <w:fldChar w:fldCharType="separate"/>
            </w:r>
            <w:r w:rsidR="00524B42">
              <w:rPr>
                <w:noProof/>
                <w:webHidden/>
              </w:rPr>
              <w:t>74</w:t>
            </w:r>
            <w:r w:rsidR="00524B42">
              <w:rPr>
                <w:noProof/>
                <w:webHidden/>
              </w:rPr>
              <w:fldChar w:fldCharType="end"/>
            </w:r>
          </w:hyperlink>
        </w:p>
        <w:p w14:paraId="72ADAFFA" w14:textId="77777777" w:rsidR="00524B42" w:rsidRDefault="007772B9">
          <w:pPr>
            <w:pStyle w:val="31"/>
            <w:tabs>
              <w:tab w:val="left" w:pos="1470"/>
              <w:tab w:val="right" w:leader="dot" w:pos="8296"/>
            </w:tabs>
            <w:rPr>
              <w:noProof/>
            </w:rPr>
          </w:pPr>
          <w:hyperlink w:anchor="_Toc500755070" w:history="1">
            <w:r w:rsidR="00524B42" w:rsidRPr="00826E6E">
              <w:rPr>
                <w:rStyle w:val="af2"/>
                <w:noProof/>
              </w:rPr>
              <w:t>4.1</w:t>
            </w:r>
            <w:r w:rsidR="00524B42">
              <w:rPr>
                <w:noProof/>
              </w:rPr>
              <w:tab/>
            </w:r>
            <w:r w:rsidR="00524B42" w:rsidRPr="00826E6E">
              <w:rPr>
                <w:rStyle w:val="af2"/>
                <w:rFonts w:hint="eastAsia"/>
                <w:noProof/>
              </w:rPr>
              <w:t>热门文献</w:t>
            </w:r>
            <w:r w:rsidR="00524B42">
              <w:rPr>
                <w:noProof/>
                <w:webHidden/>
              </w:rPr>
              <w:tab/>
            </w:r>
            <w:r w:rsidR="00524B42">
              <w:rPr>
                <w:noProof/>
                <w:webHidden/>
              </w:rPr>
              <w:fldChar w:fldCharType="begin"/>
            </w:r>
            <w:r w:rsidR="00524B42">
              <w:rPr>
                <w:noProof/>
                <w:webHidden/>
              </w:rPr>
              <w:instrText xml:space="preserve"> PAGEREF _Toc500755070 \h </w:instrText>
            </w:r>
            <w:r w:rsidR="00524B42">
              <w:rPr>
                <w:noProof/>
                <w:webHidden/>
              </w:rPr>
            </w:r>
            <w:r w:rsidR="00524B42">
              <w:rPr>
                <w:noProof/>
                <w:webHidden/>
              </w:rPr>
              <w:fldChar w:fldCharType="separate"/>
            </w:r>
            <w:r w:rsidR="00524B42">
              <w:rPr>
                <w:noProof/>
                <w:webHidden/>
              </w:rPr>
              <w:t>82</w:t>
            </w:r>
            <w:r w:rsidR="00524B42">
              <w:rPr>
                <w:noProof/>
                <w:webHidden/>
              </w:rPr>
              <w:fldChar w:fldCharType="end"/>
            </w:r>
          </w:hyperlink>
        </w:p>
        <w:p w14:paraId="0C450C59" w14:textId="77777777" w:rsidR="00524B42" w:rsidRDefault="007772B9">
          <w:pPr>
            <w:pStyle w:val="31"/>
            <w:tabs>
              <w:tab w:val="left" w:pos="1470"/>
              <w:tab w:val="right" w:leader="dot" w:pos="8296"/>
            </w:tabs>
            <w:rPr>
              <w:noProof/>
            </w:rPr>
          </w:pPr>
          <w:hyperlink w:anchor="_Toc500755071" w:history="1">
            <w:r w:rsidR="00524B42" w:rsidRPr="00826E6E">
              <w:rPr>
                <w:rStyle w:val="af2"/>
                <w:noProof/>
              </w:rPr>
              <w:t>4.2</w:t>
            </w:r>
            <w:r w:rsidR="00524B42">
              <w:rPr>
                <w:noProof/>
              </w:rPr>
              <w:tab/>
            </w:r>
            <w:r w:rsidR="00524B42" w:rsidRPr="00826E6E">
              <w:rPr>
                <w:rStyle w:val="af2"/>
                <w:rFonts w:hint="eastAsia"/>
                <w:noProof/>
              </w:rPr>
              <w:t>资讯</w:t>
            </w:r>
            <w:r w:rsidR="00524B42">
              <w:rPr>
                <w:noProof/>
                <w:webHidden/>
              </w:rPr>
              <w:tab/>
            </w:r>
            <w:r w:rsidR="00524B42">
              <w:rPr>
                <w:noProof/>
                <w:webHidden/>
              </w:rPr>
              <w:fldChar w:fldCharType="begin"/>
            </w:r>
            <w:r w:rsidR="00524B42">
              <w:rPr>
                <w:noProof/>
                <w:webHidden/>
              </w:rPr>
              <w:instrText xml:space="preserve"> PAGEREF _Toc500755071 \h </w:instrText>
            </w:r>
            <w:r w:rsidR="00524B42">
              <w:rPr>
                <w:noProof/>
                <w:webHidden/>
              </w:rPr>
            </w:r>
            <w:r w:rsidR="00524B42">
              <w:rPr>
                <w:noProof/>
                <w:webHidden/>
              </w:rPr>
              <w:fldChar w:fldCharType="separate"/>
            </w:r>
            <w:r w:rsidR="00524B42">
              <w:rPr>
                <w:noProof/>
                <w:webHidden/>
              </w:rPr>
              <w:t>83</w:t>
            </w:r>
            <w:r w:rsidR="00524B42">
              <w:rPr>
                <w:noProof/>
                <w:webHidden/>
              </w:rPr>
              <w:fldChar w:fldCharType="end"/>
            </w:r>
          </w:hyperlink>
        </w:p>
        <w:p w14:paraId="4FF775FE" w14:textId="77777777" w:rsidR="00524B42" w:rsidRDefault="007772B9">
          <w:pPr>
            <w:pStyle w:val="21"/>
            <w:tabs>
              <w:tab w:val="left" w:pos="840"/>
              <w:tab w:val="right" w:leader="dot" w:pos="8296"/>
            </w:tabs>
            <w:rPr>
              <w:noProof/>
            </w:rPr>
          </w:pPr>
          <w:hyperlink w:anchor="_Toc500755072" w:history="1">
            <w:r w:rsidR="00524B42" w:rsidRPr="00826E6E">
              <w:rPr>
                <w:rStyle w:val="af2"/>
                <w:noProof/>
              </w:rPr>
              <w:t>5</w:t>
            </w:r>
            <w:r w:rsidR="00524B42">
              <w:rPr>
                <w:noProof/>
              </w:rPr>
              <w:tab/>
            </w:r>
            <w:r w:rsidR="00524B42" w:rsidRPr="00826E6E">
              <w:rPr>
                <w:rStyle w:val="af2"/>
                <w:rFonts w:hint="eastAsia"/>
                <w:noProof/>
              </w:rPr>
              <w:t>知识关联</w:t>
            </w:r>
            <w:r w:rsidR="00524B42">
              <w:rPr>
                <w:noProof/>
                <w:webHidden/>
              </w:rPr>
              <w:tab/>
            </w:r>
            <w:r w:rsidR="00524B42">
              <w:rPr>
                <w:noProof/>
                <w:webHidden/>
              </w:rPr>
              <w:fldChar w:fldCharType="begin"/>
            </w:r>
            <w:r w:rsidR="00524B42">
              <w:rPr>
                <w:noProof/>
                <w:webHidden/>
              </w:rPr>
              <w:instrText xml:space="preserve"> PAGEREF _Toc500755072 \h </w:instrText>
            </w:r>
            <w:r w:rsidR="00524B42">
              <w:rPr>
                <w:noProof/>
                <w:webHidden/>
              </w:rPr>
            </w:r>
            <w:r w:rsidR="00524B42">
              <w:rPr>
                <w:noProof/>
                <w:webHidden/>
              </w:rPr>
              <w:fldChar w:fldCharType="separate"/>
            </w:r>
            <w:r w:rsidR="00524B42">
              <w:rPr>
                <w:noProof/>
                <w:webHidden/>
              </w:rPr>
              <w:t>85</w:t>
            </w:r>
            <w:r w:rsidR="00524B42">
              <w:rPr>
                <w:noProof/>
                <w:webHidden/>
              </w:rPr>
              <w:fldChar w:fldCharType="end"/>
            </w:r>
          </w:hyperlink>
        </w:p>
        <w:p w14:paraId="63766BEF" w14:textId="77777777" w:rsidR="00524B42" w:rsidRDefault="007772B9">
          <w:pPr>
            <w:pStyle w:val="31"/>
            <w:tabs>
              <w:tab w:val="right" w:leader="dot" w:pos="8296"/>
            </w:tabs>
            <w:rPr>
              <w:noProof/>
            </w:rPr>
          </w:pPr>
          <w:hyperlink w:anchor="_Toc500755073" w:history="1">
            <w:r w:rsidR="00524B42" w:rsidRPr="00826E6E">
              <w:rPr>
                <w:rStyle w:val="af2"/>
                <w:noProof/>
              </w:rPr>
              <w:t>5.1</w:t>
            </w:r>
            <w:r w:rsidR="00524B42" w:rsidRPr="00826E6E">
              <w:rPr>
                <w:rStyle w:val="af2"/>
                <w:rFonts w:hint="eastAsia"/>
                <w:noProof/>
              </w:rPr>
              <w:t>相关热词</w:t>
            </w:r>
            <w:r w:rsidR="00524B42">
              <w:rPr>
                <w:noProof/>
                <w:webHidden/>
              </w:rPr>
              <w:tab/>
            </w:r>
            <w:r w:rsidR="00524B42">
              <w:rPr>
                <w:noProof/>
                <w:webHidden/>
              </w:rPr>
              <w:fldChar w:fldCharType="begin"/>
            </w:r>
            <w:r w:rsidR="00524B42">
              <w:rPr>
                <w:noProof/>
                <w:webHidden/>
              </w:rPr>
              <w:instrText xml:space="preserve"> PAGEREF _Toc500755073 \h </w:instrText>
            </w:r>
            <w:r w:rsidR="00524B42">
              <w:rPr>
                <w:noProof/>
                <w:webHidden/>
              </w:rPr>
            </w:r>
            <w:r w:rsidR="00524B42">
              <w:rPr>
                <w:noProof/>
                <w:webHidden/>
              </w:rPr>
              <w:fldChar w:fldCharType="separate"/>
            </w:r>
            <w:r w:rsidR="00524B42">
              <w:rPr>
                <w:noProof/>
                <w:webHidden/>
              </w:rPr>
              <w:t>85</w:t>
            </w:r>
            <w:r w:rsidR="00524B42">
              <w:rPr>
                <w:noProof/>
                <w:webHidden/>
              </w:rPr>
              <w:fldChar w:fldCharType="end"/>
            </w:r>
          </w:hyperlink>
        </w:p>
        <w:p w14:paraId="5117A7C9" w14:textId="77777777" w:rsidR="00524B42" w:rsidRDefault="007772B9">
          <w:pPr>
            <w:pStyle w:val="31"/>
            <w:tabs>
              <w:tab w:val="right" w:leader="dot" w:pos="8296"/>
            </w:tabs>
            <w:rPr>
              <w:noProof/>
            </w:rPr>
          </w:pPr>
          <w:hyperlink w:anchor="_Toc500755074" w:history="1">
            <w:r w:rsidR="00524B42" w:rsidRPr="00826E6E">
              <w:rPr>
                <w:rStyle w:val="af2"/>
                <w:noProof/>
              </w:rPr>
              <w:t>5.2</w:t>
            </w:r>
            <w:r w:rsidR="00524B42" w:rsidRPr="00826E6E">
              <w:rPr>
                <w:rStyle w:val="af2"/>
                <w:rFonts w:hint="eastAsia"/>
                <w:noProof/>
              </w:rPr>
              <w:t>相关信息</w:t>
            </w:r>
            <w:r w:rsidR="00524B42">
              <w:rPr>
                <w:noProof/>
                <w:webHidden/>
              </w:rPr>
              <w:tab/>
            </w:r>
            <w:r w:rsidR="00524B42">
              <w:rPr>
                <w:noProof/>
                <w:webHidden/>
              </w:rPr>
              <w:fldChar w:fldCharType="begin"/>
            </w:r>
            <w:r w:rsidR="00524B42">
              <w:rPr>
                <w:noProof/>
                <w:webHidden/>
              </w:rPr>
              <w:instrText xml:space="preserve"> PAGEREF _Toc500755074 \h </w:instrText>
            </w:r>
            <w:r w:rsidR="00524B42">
              <w:rPr>
                <w:noProof/>
                <w:webHidden/>
              </w:rPr>
            </w:r>
            <w:r w:rsidR="00524B42">
              <w:rPr>
                <w:noProof/>
                <w:webHidden/>
              </w:rPr>
              <w:fldChar w:fldCharType="separate"/>
            </w:r>
            <w:r w:rsidR="00524B42">
              <w:rPr>
                <w:noProof/>
                <w:webHidden/>
              </w:rPr>
              <w:t>86</w:t>
            </w:r>
            <w:r w:rsidR="00524B42">
              <w:rPr>
                <w:noProof/>
                <w:webHidden/>
              </w:rPr>
              <w:fldChar w:fldCharType="end"/>
            </w:r>
          </w:hyperlink>
        </w:p>
        <w:p w14:paraId="138C9C72" w14:textId="77777777" w:rsidR="00524B42" w:rsidRDefault="007772B9">
          <w:pPr>
            <w:pStyle w:val="31"/>
            <w:tabs>
              <w:tab w:val="right" w:leader="dot" w:pos="8296"/>
            </w:tabs>
            <w:rPr>
              <w:noProof/>
            </w:rPr>
          </w:pPr>
          <w:hyperlink w:anchor="_Toc500755075" w:history="1">
            <w:r w:rsidR="00524B42" w:rsidRPr="00826E6E">
              <w:rPr>
                <w:rStyle w:val="af2"/>
                <w:noProof/>
              </w:rPr>
              <w:t>5.3</w:t>
            </w:r>
            <w:r w:rsidR="00524B42" w:rsidRPr="00826E6E">
              <w:rPr>
                <w:rStyle w:val="af2"/>
                <w:rFonts w:hint="eastAsia"/>
                <w:noProof/>
              </w:rPr>
              <w:t>相关推荐</w:t>
            </w:r>
            <w:r w:rsidR="00524B42">
              <w:rPr>
                <w:noProof/>
                <w:webHidden/>
              </w:rPr>
              <w:tab/>
            </w:r>
            <w:r w:rsidR="00524B42">
              <w:rPr>
                <w:noProof/>
                <w:webHidden/>
              </w:rPr>
              <w:fldChar w:fldCharType="begin"/>
            </w:r>
            <w:r w:rsidR="00524B42">
              <w:rPr>
                <w:noProof/>
                <w:webHidden/>
              </w:rPr>
              <w:instrText xml:space="preserve"> PAGEREF _Toc500755075 \h </w:instrText>
            </w:r>
            <w:r w:rsidR="00524B42">
              <w:rPr>
                <w:noProof/>
                <w:webHidden/>
              </w:rPr>
            </w:r>
            <w:r w:rsidR="00524B42">
              <w:rPr>
                <w:noProof/>
                <w:webHidden/>
              </w:rPr>
              <w:fldChar w:fldCharType="separate"/>
            </w:r>
            <w:r w:rsidR="00524B42">
              <w:rPr>
                <w:noProof/>
                <w:webHidden/>
              </w:rPr>
              <w:t>89</w:t>
            </w:r>
            <w:r w:rsidR="00524B42">
              <w:rPr>
                <w:noProof/>
                <w:webHidden/>
              </w:rPr>
              <w:fldChar w:fldCharType="end"/>
            </w:r>
          </w:hyperlink>
        </w:p>
        <w:p w14:paraId="145A6D66" w14:textId="77777777" w:rsidR="00524B42" w:rsidRDefault="007772B9">
          <w:pPr>
            <w:pStyle w:val="21"/>
            <w:tabs>
              <w:tab w:val="left" w:pos="840"/>
              <w:tab w:val="right" w:leader="dot" w:pos="8296"/>
            </w:tabs>
            <w:rPr>
              <w:noProof/>
            </w:rPr>
          </w:pPr>
          <w:hyperlink w:anchor="_Toc500755076" w:history="1">
            <w:r w:rsidR="00524B42" w:rsidRPr="00826E6E">
              <w:rPr>
                <w:rStyle w:val="af2"/>
                <w:noProof/>
              </w:rPr>
              <w:t>6</w:t>
            </w:r>
            <w:r w:rsidR="00524B42">
              <w:rPr>
                <w:noProof/>
              </w:rPr>
              <w:tab/>
            </w:r>
            <w:r w:rsidR="00524B42" w:rsidRPr="00826E6E">
              <w:rPr>
                <w:rStyle w:val="af2"/>
                <w:rFonts w:hint="eastAsia"/>
                <w:noProof/>
              </w:rPr>
              <w:t>学术分析</w:t>
            </w:r>
            <w:r w:rsidR="00524B42">
              <w:rPr>
                <w:noProof/>
                <w:webHidden/>
              </w:rPr>
              <w:tab/>
            </w:r>
            <w:r w:rsidR="00524B42">
              <w:rPr>
                <w:noProof/>
                <w:webHidden/>
              </w:rPr>
              <w:fldChar w:fldCharType="begin"/>
            </w:r>
            <w:r w:rsidR="00524B42">
              <w:rPr>
                <w:noProof/>
                <w:webHidden/>
              </w:rPr>
              <w:instrText xml:space="preserve"> PAGEREF _Toc500755076 \h </w:instrText>
            </w:r>
            <w:r w:rsidR="00524B42">
              <w:rPr>
                <w:noProof/>
                <w:webHidden/>
              </w:rPr>
            </w:r>
            <w:r w:rsidR="00524B42">
              <w:rPr>
                <w:noProof/>
                <w:webHidden/>
              </w:rPr>
              <w:fldChar w:fldCharType="separate"/>
            </w:r>
            <w:r w:rsidR="00524B42">
              <w:rPr>
                <w:noProof/>
                <w:webHidden/>
              </w:rPr>
              <w:t>91</w:t>
            </w:r>
            <w:r w:rsidR="00524B42">
              <w:rPr>
                <w:noProof/>
                <w:webHidden/>
              </w:rPr>
              <w:fldChar w:fldCharType="end"/>
            </w:r>
          </w:hyperlink>
        </w:p>
        <w:p w14:paraId="6C23AD6E" w14:textId="77777777" w:rsidR="00524B42" w:rsidRDefault="007772B9">
          <w:pPr>
            <w:pStyle w:val="31"/>
            <w:tabs>
              <w:tab w:val="left" w:pos="1470"/>
              <w:tab w:val="right" w:leader="dot" w:pos="8296"/>
            </w:tabs>
            <w:rPr>
              <w:noProof/>
            </w:rPr>
          </w:pPr>
          <w:hyperlink w:anchor="_Toc500755077" w:history="1">
            <w:r w:rsidR="00524B42" w:rsidRPr="00826E6E">
              <w:rPr>
                <w:rStyle w:val="af2"/>
                <w:noProof/>
              </w:rPr>
              <w:t>6.1</w:t>
            </w:r>
            <w:r w:rsidR="00524B42">
              <w:rPr>
                <w:noProof/>
              </w:rPr>
              <w:tab/>
            </w:r>
            <w:r w:rsidR="00524B42" w:rsidRPr="00826E6E">
              <w:rPr>
                <w:rStyle w:val="af2"/>
                <w:rFonts w:hint="eastAsia"/>
                <w:noProof/>
              </w:rPr>
              <w:t>结果分析</w:t>
            </w:r>
            <w:r w:rsidR="00524B42">
              <w:rPr>
                <w:noProof/>
                <w:webHidden/>
              </w:rPr>
              <w:tab/>
            </w:r>
            <w:r w:rsidR="00524B42">
              <w:rPr>
                <w:noProof/>
                <w:webHidden/>
              </w:rPr>
              <w:fldChar w:fldCharType="begin"/>
            </w:r>
            <w:r w:rsidR="00524B42">
              <w:rPr>
                <w:noProof/>
                <w:webHidden/>
              </w:rPr>
              <w:instrText xml:space="preserve"> PAGEREF _Toc500755077 \h </w:instrText>
            </w:r>
            <w:r w:rsidR="00524B42">
              <w:rPr>
                <w:noProof/>
                <w:webHidden/>
              </w:rPr>
            </w:r>
            <w:r w:rsidR="00524B42">
              <w:rPr>
                <w:noProof/>
                <w:webHidden/>
              </w:rPr>
              <w:fldChar w:fldCharType="separate"/>
            </w:r>
            <w:r w:rsidR="00524B42">
              <w:rPr>
                <w:noProof/>
                <w:webHidden/>
              </w:rPr>
              <w:t>91</w:t>
            </w:r>
            <w:r w:rsidR="00524B42">
              <w:rPr>
                <w:noProof/>
                <w:webHidden/>
              </w:rPr>
              <w:fldChar w:fldCharType="end"/>
            </w:r>
          </w:hyperlink>
        </w:p>
        <w:p w14:paraId="2FC14AD3" w14:textId="77777777" w:rsidR="00524B42" w:rsidRDefault="007772B9">
          <w:pPr>
            <w:pStyle w:val="31"/>
            <w:tabs>
              <w:tab w:val="left" w:pos="1470"/>
              <w:tab w:val="right" w:leader="dot" w:pos="8296"/>
            </w:tabs>
            <w:rPr>
              <w:noProof/>
            </w:rPr>
          </w:pPr>
          <w:hyperlink w:anchor="_Toc500755079" w:history="1">
            <w:r w:rsidR="00524B42" w:rsidRPr="00826E6E">
              <w:rPr>
                <w:rStyle w:val="af2"/>
                <w:noProof/>
              </w:rPr>
              <w:t>6.2</w:t>
            </w:r>
            <w:r w:rsidR="00524B42">
              <w:rPr>
                <w:noProof/>
              </w:rPr>
              <w:tab/>
            </w:r>
            <w:r w:rsidR="00524B42" w:rsidRPr="00826E6E">
              <w:rPr>
                <w:rStyle w:val="af2"/>
                <w:rFonts w:hint="eastAsia"/>
                <w:noProof/>
              </w:rPr>
              <w:t>研究趋势</w:t>
            </w:r>
            <w:r w:rsidR="00524B42">
              <w:rPr>
                <w:noProof/>
                <w:webHidden/>
              </w:rPr>
              <w:tab/>
            </w:r>
            <w:r w:rsidR="00524B42">
              <w:rPr>
                <w:noProof/>
                <w:webHidden/>
              </w:rPr>
              <w:fldChar w:fldCharType="begin"/>
            </w:r>
            <w:r w:rsidR="00524B42">
              <w:rPr>
                <w:noProof/>
                <w:webHidden/>
              </w:rPr>
              <w:instrText xml:space="preserve"> PAGEREF _Toc500755079 \h </w:instrText>
            </w:r>
            <w:r w:rsidR="00524B42">
              <w:rPr>
                <w:noProof/>
                <w:webHidden/>
              </w:rPr>
            </w:r>
            <w:r w:rsidR="00524B42">
              <w:rPr>
                <w:noProof/>
                <w:webHidden/>
              </w:rPr>
              <w:fldChar w:fldCharType="separate"/>
            </w:r>
            <w:r w:rsidR="00524B42">
              <w:rPr>
                <w:noProof/>
                <w:webHidden/>
              </w:rPr>
              <w:t>95</w:t>
            </w:r>
            <w:r w:rsidR="00524B42">
              <w:rPr>
                <w:noProof/>
                <w:webHidden/>
              </w:rPr>
              <w:fldChar w:fldCharType="end"/>
            </w:r>
          </w:hyperlink>
        </w:p>
        <w:p w14:paraId="25604FDA" w14:textId="77777777" w:rsidR="00524B42" w:rsidRDefault="007772B9">
          <w:pPr>
            <w:pStyle w:val="31"/>
            <w:tabs>
              <w:tab w:val="left" w:pos="1470"/>
              <w:tab w:val="right" w:leader="dot" w:pos="8296"/>
            </w:tabs>
            <w:rPr>
              <w:noProof/>
            </w:rPr>
          </w:pPr>
          <w:hyperlink w:anchor="_Toc500755080" w:history="1">
            <w:r w:rsidR="00524B42" w:rsidRPr="00826E6E">
              <w:rPr>
                <w:rStyle w:val="af2"/>
                <w:noProof/>
              </w:rPr>
              <w:t>6.3</w:t>
            </w:r>
            <w:r w:rsidR="00524B42">
              <w:rPr>
                <w:noProof/>
              </w:rPr>
              <w:tab/>
            </w:r>
            <w:r w:rsidR="00524B42" w:rsidRPr="00826E6E">
              <w:rPr>
                <w:rStyle w:val="af2"/>
                <w:rFonts w:hint="eastAsia"/>
                <w:noProof/>
              </w:rPr>
              <w:t>万方指数</w:t>
            </w:r>
            <w:r w:rsidR="00524B42">
              <w:rPr>
                <w:noProof/>
                <w:webHidden/>
              </w:rPr>
              <w:tab/>
            </w:r>
            <w:r w:rsidR="00524B42">
              <w:rPr>
                <w:noProof/>
                <w:webHidden/>
              </w:rPr>
              <w:fldChar w:fldCharType="begin"/>
            </w:r>
            <w:r w:rsidR="00524B42">
              <w:rPr>
                <w:noProof/>
                <w:webHidden/>
              </w:rPr>
              <w:instrText xml:space="preserve"> PAGEREF _Toc500755080 \h </w:instrText>
            </w:r>
            <w:r w:rsidR="00524B42">
              <w:rPr>
                <w:noProof/>
                <w:webHidden/>
              </w:rPr>
            </w:r>
            <w:r w:rsidR="00524B42">
              <w:rPr>
                <w:noProof/>
                <w:webHidden/>
              </w:rPr>
              <w:fldChar w:fldCharType="separate"/>
            </w:r>
            <w:r w:rsidR="00524B42">
              <w:rPr>
                <w:noProof/>
                <w:webHidden/>
              </w:rPr>
              <w:t>95</w:t>
            </w:r>
            <w:r w:rsidR="00524B42">
              <w:rPr>
                <w:noProof/>
                <w:webHidden/>
              </w:rPr>
              <w:fldChar w:fldCharType="end"/>
            </w:r>
          </w:hyperlink>
        </w:p>
        <w:p w14:paraId="7AE437CE" w14:textId="77777777" w:rsidR="00524B42" w:rsidRDefault="007772B9">
          <w:pPr>
            <w:pStyle w:val="21"/>
            <w:tabs>
              <w:tab w:val="left" w:pos="840"/>
              <w:tab w:val="right" w:leader="dot" w:pos="8296"/>
            </w:tabs>
            <w:rPr>
              <w:noProof/>
            </w:rPr>
          </w:pPr>
          <w:hyperlink w:anchor="_Toc500755081" w:history="1">
            <w:r w:rsidR="00524B42" w:rsidRPr="00826E6E">
              <w:rPr>
                <w:rStyle w:val="af2"/>
                <w:noProof/>
              </w:rPr>
              <w:t>7</w:t>
            </w:r>
            <w:r w:rsidR="00524B42">
              <w:rPr>
                <w:noProof/>
              </w:rPr>
              <w:tab/>
            </w:r>
            <w:r w:rsidR="00524B42" w:rsidRPr="00826E6E">
              <w:rPr>
                <w:rStyle w:val="af2"/>
                <w:rFonts w:hint="eastAsia"/>
                <w:noProof/>
              </w:rPr>
              <w:t>注册登录</w:t>
            </w:r>
            <w:r w:rsidR="00524B42">
              <w:rPr>
                <w:noProof/>
                <w:webHidden/>
              </w:rPr>
              <w:tab/>
            </w:r>
            <w:r w:rsidR="00524B42">
              <w:rPr>
                <w:noProof/>
                <w:webHidden/>
              </w:rPr>
              <w:fldChar w:fldCharType="begin"/>
            </w:r>
            <w:r w:rsidR="00524B42">
              <w:rPr>
                <w:noProof/>
                <w:webHidden/>
              </w:rPr>
              <w:instrText xml:space="preserve"> PAGEREF _Toc500755081 \h </w:instrText>
            </w:r>
            <w:r w:rsidR="00524B42">
              <w:rPr>
                <w:noProof/>
                <w:webHidden/>
              </w:rPr>
            </w:r>
            <w:r w:rsidR="00524B42">
              <w:rPr>
                <w:noProof/>
                <w:webHidden/>
              </w:rPr>
              <w:fldChar w:fldCharType="separate"/>
            </w:r>
            <w:r w:rsidR="00524B42">
              <w:rPr>
                <w:noProof/>
                <w:webHidden/>
              </w:rPr>
              <w:t>97</w:t>
            </w:r>
            <w:r w:rsidR="00524B42">
              <w:rPr>
                <w:noProof/>
                <w:webHidden/>
              </w:rPr>
              <w:fldChar w:fldCharType="end"/>
            </w:r>
          </w:hyperlink>
        </w:p>
        <w:p w14:paraId="203DE355" w14:textId="77777777" w:rsidR="00524B42" w:rsidRDefault="007772B9">
          <w:pPr>
            <w:pStyle w:val="31"/>
            <w:tabs>
              <w:tab w:val="left" w:pos="1470"/>
              <w:tab w:val="right" w:leader="dot" w:pos="8296"/>
            </w:tabs>
            <w:rPr>
              <w:noProof/>
            </w:rPr>
          </w:pPr>
          <w:hyperlink w:anchor="_Toc500755082" w:history="1">
            <w:r w:rsidR="00524B42" w:rsidRPr="00826E6E">
              <w:rPr>
                <w:rStyle w:val="af2"/>
                <w:noProof/>
              </w:rPr>
              <w:t>7.1</w:t>
            </w:r>
            <w:r w:rsidR="00524B42">
              <w:rPr>
                <w:noProof/>
              </w:rPr>
              <w:tab/>
            </w:r>
            <w:r w:rsidR="00524B42" w:rsidRPr="00826E6E">
              <w:rPr>
                <w:rStyle w:val="af2"/>
                <w:rFonts w:hint="eastAsia"/>
                <w:noProof/>
              </w:rPr>
              <w:t>注册</w:t>
            </w:r>
            <w:r w:rsidR="00524B42">
              <w:rPr>
                <w:noProof/>
                <w:webHidden/>
              </w:rPr>
              <w:tab/>
            </w:r>
            <w:r w:rsidR="00524B42">
              <w:rPr>
                <w:noProof/>
                <w:webHidden/>
              </w:rPr>
              <w:fldChar w:fldCharType="begin"/>
            </w:r>
            <w:r w:rsidR="00524B42">
              <w:rPr>
                <w:noProof/>
                <w:webHidden/>
              </w:rPr>
              <w:instrText xml:space="preserve"> PAGEREF _Toc500755082 \h </w:instrText>
            </w:r>
            <w:r w:rsidR="00524B42">
              <w:rPr>
                <w:noProof/>
                <w:webHidden/>
              </w:rPr>
            </w:r>
            <w:r w:rsidR="00524B42">
              <w:rPr>
                <w:noProof/>
                <w:webHidden/>
              </w:rPr>
              <w:fldChar w:fldCharType="separate"/>
            </w:r>
            <w:r w:rsidR="00524B42">
              <w:rPr>
                <w:noProof/>
                <w:webHidden/>
              </w:rPr>
              <w:t>97</w:t>
            </w:r>
            <w:r w:rsidR="00524B42">
              <w:rPr>
                <w:noProof/>
                <w:webHidden/>
              </w:rPr>
              <w:fldChar w:fldCharType="end"/>
            </w:r>
          </w:hyperlink>
        </w:p>
        <w:p w14:paraId="0146F359" w14:textId="77777777" w:rsidR="00524B42" w:rsidRDefault="007772B9">
          <w:pPr>
            <w:pStyle w:val="31"/>
            <w:tabs>
              <w:tab w:val="left" w:pos="1470"/>
              <w:tab w:val="right" w:leader="dot" w:pos="8296"/>
            </w:tabs>
            <w:rPr>
              <w:noProof/>
            </w:rPr>
          </w:pPr>
          <w:hyperlink w:anchor="_Toc500755083" w:history="1">
            <w:r w:rsidR="00524B42" w:rsidRPr="00826E6E">
              <w:rPr>
                <w:rStyle w:val="af2"/>
                <w:noProof/>
              </w:rPr>
              <w:t>7.2</w:t>
            </w:r>
            <w:r w:rsidR="00524B42">
              <w:rPr>
                <w:noProof/>
              </w:rPr>
              <w:tab/>
            </w:r>
            <w:r w:rsidR="00524B42" w:rsidRPr="00826E6E">
              <w:rPr>
                <w:rStyle w:val="af2"/>
                <w:rFonts w:hint="eastAsia"/>
                <w:noProof/>
              </w:rPr>
              <w:t>认证</w:t>
            </w:r>
            <w:r w:rsidR="00524B42">
              <w:rPr>
                <w:noProof/>
                <w:webHidden/>
              </w:rPr>
              <w:tab/>
            </w:r>
            <w:r w:rsidR="00524B42">
              <w:rPr>
                <w:noProof/>
                <w:webHidden/>
              </w:rPr>
              <w:fldChar w:fldCharType="begin"/>
            </w:r>
            <w:r w:rsidR="00524B42">
              <w:rPr>
                <w:noProof/>
                <w:webHidden/>
              </w:rPr>
              <w:instrText xml:space="preserve"> PAGEREF _Toc500755083 \h </w:instrText>
            </w:r>
            <w:r w:rsidR="00524B42">
              <w:rPr>
                <w:noProof/>
                <w:webHidden/>
              </w:rPr>
            </w:r>
            <w:r w:rsidR="00524B42">
              <w:rPr>
                <w:noProof/>
                <w:webHidden/>
              </w:rPr>
              <w:fldChar w:fldCharType="separate"/>
            </w:r>
            <w:r w:rsidR="00524B42">
              <w:rPr>
                <w:noProof/>
                <w:webHidden/>
              </w:rPr>
              <w:t>98</w:t>
            </w:r>
            <w:r w:rsidR="00524B42">
              <w:rPr>
                <w:noProof/>
                <w:webHidden/>
              </w:rPr>
              <w:fldChar w:fldCharType="end"/>
            </w:r>
          </w:hyperlink>
        </w:p>
        <w:p w14:paraId="19F24B0A" w14:textId="77777777" w:rsidR="00524B42" w:rsidRDefault="007772B9">
          <w:pPr>
            <w:pStyle w:val="31"/>
            <w:tabs>
              <w:tab w:val="left" w:pos="1470"/>
              <w:tab w:val="right" w:leader="dot" w:pos="8296"/>
            </w:tabs>
            <w:rPr>
              <w:noProof/>
            </w:rPr>
          </w:pPr>
          <w:hyperlink w:anchor="_Toc500755084" w:history="1">
            <w:r w:rsidR="00524B42" w:rsidRPr="00826E6E">
              <w:rPr>
                <w:rStyle w:val="af2"/>
                <w:noProof/>
              </w:rPr>
              <w:t>7.3</w:t>
            </w:r>
            <w:r w:rsidR="00524B42">
              <w:rPr>
                <w:noProof/>
              </w:rPr>
              <w:tab/>
            </w:r>
            <w:r w:rsidR="00524B42" w:rsidRPr="00826E6E">
              <w:rPr>
                <w:rStyle w:val="af2"/>
                <w:rFonts w:hint="eastAsia"/>
                <w:noProof/>
              </w:rPr>
              <w:t>登录</w:t>
            </w:r>
            <w:r w:rsidR="00524B42">
              <w:rPr>
                <w:noProof/>
                <w:webHidden/>
              </w:rPr>
              <w:tab/>
            </w:r>
            <w:r w:rsidR="00524B42">
              <w:rPr>
                <w:noProof/>
                <w:webHidden/>
              </w:rPr>
              <w:fldChar w:fldCharType="begin"/>
            </w:r>
            <w:r w:rsidR="00524B42">
              <w:rPr>
                <w:noProof/>
                <w:webHidden/>
              </w:rPr>
              <w:instrText xml:space="preserve"> PAGEREF _Toc500755084 \h </w:instrText>
            </w:r>
            <w:r w:rsidR="00524B42">
              <w:rPr>
                <w:noProof/>
                <w:webHidden/>
              </w:rPr>
            </w:r>
            <w:r w:rsidR="00524B42">
              <w:rPr>
                <w:noProof/>
                <w:webHidden/>
              </w:rPr>
              <w:fldChar w:fldCharType="separate"/>
            </w:r>
            <w:r w:rsidR="00524B42">
              <w:rPr>
                <w:noProof/>
                <w:webHidden/>
              </w:rPr>
              <w:t>99</w:t>
            </w:r>
            <w:r w:rsidR="00524B42">
              <w:rPr>
                <w:noProof/>
                <w:webHidden/>
              </w:rPr>
              <w:fldChar w:fldCharType="end"/>
            </w:r>
          </w:hyperlink>
        </w:p>
        <w:p w14:paraId="7F3590D4" w14:textId="77777777" w:rsidR="00524B42" w:rsidRDefault="007772B9">
          <w:pPr>
            <w:pStyle w:val="31"/>
            <w:tabs>
              <w:tab w:val="left" w:pos="1470"/>
              <w:tab w:val="right" w:leader="dot" w:pos="8296"/>
            </w:tabs>
            <w:rPr>
              <w:noProof/>
            </w:rPr>
          </w:pPr>
          <w:hyperlink w:anchor="_Toc500755085" w:history="1">
            <w:r w:rsidR="00524B42" w:rsidRPr="00826E6E">
              <w:rPr>
                <w:rStyle w:val="af2"/>
                <w:noProof/>
              </w:rPr>
              <w:t>7.4</w:t>
            </w:r>
            <w:r w:rsidR="00524B42">
              <w:rPr>
                <w:noProof/>
              </w:rPr>
              <w:tab/>
            </w:r>
            <w:r w:rsidR="00524B42" w:rsidRPr="00826E6E">
              <w:rPr>
                <w:rStyle w:val="af2"/>
                <w:rFonts w:hint="eastAsia"/>
                <w:noProof/>
              </w:rPr>
              <w:t>找回密码</w:t>
            </w:r>
            <w:r w:rsidR="00524B42">
              <w:rPr>
                <w:noProof/>
                <w:webHidden/>
              </w:rPr>
              <w:tab/>
            </w:r>
            <w:r w:rsidR="00524B42">
              <w:rPr>
                <w:noProof/>
                <w:webHidden/>
              </w:rPr>
              <w:fldChar w:fldCharType="begin"/>
            </w:r>
            <w:r w:rsidR="00524B42">
              <w:rPr>
                <w:noProof/>
                <w:webHidden/>
              </w:rPr>
              <w:instrText xml:space="preserve"> PAGEREF _Toc500755085 \h </w:instrText>
            </w:r>
            <w:r w:rsidR="00524B42">
              <w:rPr>
                <w:noProof/>
                <w:webHidden/>
              </w:rPr>
            </w:r>
            <w:r w:rsidR="00524B42">
              <w:rPr>
                <w:noProof/>
                <w:webHidden/>
              </w:rPr>
              <w:fldChar w:fldCharType="separate"/>
            </w:r>
            <w:r w:rsidR="00524B42">
              <w:rPr>
                <w:noProof/>
                <w:webHidden/>
              </w:rPr>
              <w:t>102</w:t>
            </w:r>
            <w:r w:rsidR="00524B42">
              <w:rPr>
                <w:noProof/>
                <w:webHidden/>
              </w:rPr>
              <w:fldChar w:fldCharType="end"/>
            </w:r>
          </w:hyperlink>
        </w:p>
        <w:p w14:paraId="45020452" w14:textId="77777777" w:rsidR="00524B42" w:rsidRDefault="007772B9">
          <w:pPr>
            <w:pStyle w:val="21"/>
            <w:tabs>
              <w:tab w:val="left" w:pos="840"/>
              <w:tab w:val="right" w:leader="dot" w:pos="8296"/>
            </w:tabs>
            <w:rPr>
              <w:noProof/>
            </w:rPr>
          </w:pPr>
          <w:hyperlink w:anchor="_Toc500755086" w:history="1">
            <w:r w:rsidR="00524B42" w:rsidRPr="00826E6E">
              <w:rPr>
                <w:rStyle w:val="af2"/>
                <w:noProof/>
              </w:rPr>
              <w:t>8</w:t>
            </w:r>
            <w:r w:rsidR="00524B42">
              <w:rPr>
                <w:noProof/>
              </w:rPr>
              <w:tab/>
            </w:r>
            <w:r w:rsidR="00524B42" w:rsidRPr="00826E6E">
              <w:rPr>
                <w:rStyle w:val="af2"/>
                <w:rFonts w:hint="eastAsia"/>
                <w:noProof/>
              </w:rPr>
              <w:t>个性化服务</w:t>
            </w:r>
            <w:r w:rsidR="00524B42">
              <w:rPr>
                <w:noProof/>
                <w:webHidden/>
              </w:rPr>
              <w:tab/>
            </w:r>
            <w:r w:rsidR="00524B42">
              <w:rPr>
                <w:noProof/>
                <w:webHidden/>
              </w:rPr>
              <w:fldChar w:fldCharType="begin"/>
            </w:r>
            <w:r w:rsidR="00524B42">
              <w:rPr>
                <w:noProof/>
                <w:webHidden/>
              </w:rPr>
              <w:instrText xml:space="preserve"> PAGEREF _Toc500755086 \h </w:instrText>
            </w:r>
            <w:r w:rsidR="00524B42">
              <w:rPr>
                <w:noProof/>
                <w:webHidden/>
              </w:rPr>
            </w:r>
            <w:r w:rsidR="00524B42">
              <w:rPr>
                <w:noProof/>
                <w:webHidden/>
              </w:rPr>
              <w:fldChar w:fldCharType="separate"/>
            </w:r>
            <w:r w:rsidR="00524B42">
              <w:rPr>
                <w:noProof/>
                <w:webHidden/>
              </w:rPr>
              <w:t>107</w:t>
            </w:r>
            <w:r w:rsidR="00524B42">
              <w:rPr>
                <w:noProof/>
                <w:webHidden/>
              </w:rPr>
              <w:fldChar w:fldCharType="end"/>
            </w:r>
          </w:hyperlink>
        </w:p>
        <w:p w14:paraId="796CA436" w14:textId="77777777" w:rsidR="00524B42" w:rsidRDefault="007772B9">
          <w:pPr>
            <w:pStyle w:val="31"/>
            <w:tabs>
              <w:tab w:val="left" w:pos="1470"/>
              <w:tab w:val="right" w:leader="dot" w:pos="8296"/>
            </w:tabs>
            <w:rPr>
              <w:noProof/>
            </w:rPr>
          </w:pPr>
          <w:hyperlink w:anchor="_Toc500755087" w:history="1">
            <w:r w:rsidR="00524B42" w:rsidRPr="00826E6E">
              <w:rPr>
                <w:rStyle w:val="af2"/>
                <w:noProof/>
              </w:rPr>
              <w:t>8.1</w:t>
            </w:r>
            <w:r w:rsidR="00524B42">
              <w:rPr>
                <w:noProof/>
              </w:rPr>
              <w:tab/>
            </w:r>
            <w:r w:rsidR="00524B42" w:rsidRPr="00826E6E">
              <w:rPr>
                <w:rStyle w:val="af2"/>
                <w:rFonts w:hint="eastAsia"/>
                <w:noProof/>
              </w:rPr>
              <w:t>个人中心</w:t>
            </w:r>
            <w:r w:rsidR="00524B42">
              <w:rPr>
                <w:noProof/>
                <w:webHidden/>
              </w:rPr>
              <w:tab/>
            </w:r>
            <w:r w:rsidR="00524B42">
              <w:rPr>
                <w:noProof/>
                <w:webHidden/>
              </w:rPr>
              <w:fldChar w:fldCharType="begin"/>
            </w:r>
            <w:r w:rsidR="00524B42">
              <w:rPr>
                <w:noProof/>
                <w:webHidden/>
              </w:rPr>
              <w:instrText xml:space="preserve"> PAGEREF _Toc500755087 \h </w:instrText>
            </w:r>
            <w:r w:rsidR="00524B42">
              <w:rPr>
                <w:noProof/>
                <w:webHidden/>
              </w:rPr>
            </w:r>
            <w:r w:rsidR="00524B42">
              <w:rPr>
                <w:noProof/>
                <w:webHidden/>
              </w:rPr>
              <w:fldChar w:fldCharType="separate"/>
            </w:r>
            <w:r w:rsidR="00524B42">
              <w:rPr>
                <w:noProof/>
                <w:webHidden/>
              </w:rPr>
              <w:t>107</w:t>
            </w:r>
            <w:r w:rsidR="00524B42">
              <w:rPr>
                <w:noProof/>
                <w:webHidden/>
              </w:rPr>
              <w:fldChar w:fldCharType="end"/>
            </w:r>
          </w:hyperlink>
        </w:p>
        <w:p w14:paraId="57E4B76F" w14:textId="77777777" w:rsidR="00524B42" w:rsidRDefault="007772B9">
          <w:pPr>
            <w:pStyle w:val="31"/>
            <w:tabs>
              <w:tab w:val="left" w:pos="1470"/>
              <w:tab w:val="right" w:leader="dot" w:pos="8296"/>
            </w:tabs>
            <w:rPr>
              <w:noProof/>
            </w:rPr>
          </w:pPr>
          <w:hyperlink w:anchor="_Toc500755088" w:history="1">
            <w:r w:rsidR="00524B42" w:rsidRPr="00826E6E">
              <w:rPr>
                <w:rStyle w:val="af2"/>
                <w:noProof/>
              </w:rPr>
              <w:t>8.2</w:t>
            </w:r>
            <w:r w:rsidR="00524B42">
              <w:rPr>
                <w:noProof/>
              </w:rPr>
              <w:tab/>
            </w:r>
            <w:r w:rsidR="00524B42" w:rsidRPr="00826E6E">
              <w:rPr>
                <w:rStyle w:val="af2"/>
                <w:rFonts w:hint="eastAsia"/>
                <w:noProof/>
              </w:rPr>
              <w:t>智能推荐</w:t>
            </w:r>
            <w:r w:rsidR="00524B42">
              <w:rPr>
                <w:noProof/>
                <w:webHidden/>
              </w:rPr>
              <w:tab/>
            </w:r>
            <w:r w:rsidR="00524B42">
              <w:rPr>
                <w:noProof/>
                <w:webHidden/>
              </w:rPr>
              <w:fldChar w:fldCharType="begin"/>
            </w:r>
            <w:r w:rsidR="00524B42">
              <w:rPr>
                <w:noProof/>
                <w:webHidden/>
              </w:rPr>
              <w:instrText xml:space="preserve"> PAGEREF _Toc500755088 \h </w:instrText>
            </w:r>
            <w:r w:rsidR="00524B42">
              <w:rPr>
                <w:noProof/>
                <w:webHidden/>
              </w:rPr>
            </w:r>
            <w:r w:rsidR="00524B42">
              <w:rPr>
                <w:noProof/>
                <w:webHidden/>
              </w:rPr>
              <w:fldChar w:fldCharType="separate"/>
            </w:r>
            <w:r w:rsidR="00524B42">
              <w:rPr>
                <w:noProof/>
                <w:webHidden/>
              </w:rPr>
              <w:t>115</w:t>
            </w:r>
            <w:r w:rsidR="00524B42">
              <w:rPr>
                <w:noProof/>
                <w:webHidden/>
              </w:rPr>
              <w:fldChar w:fldCharType="end"/>
            </w:r>
          </w:hyperlink>
        </w:p>
        <w:p w14:paraId="7C5DF510" w14:textId="77777777" w:rsidR="00524B42" w:rsidRDefault="007772B9">
          <w:pPr>
            <w:pStyle w:val="31"/>
            <w:tabs>
              <w:tab w:val="left" w:pos="1470"/>
              <w:tab w:val="right" w:leader="dot" w:pos="8296"/>
            </w:tabs>
            <w:rPr>
              <w:noProof/>
            </w:rPr>
          </w:pPr>
          <w:hyperlink w:anchor="_Toc500755089" w:history="1">
            <w:r w:rsidR="00524B42" w:rsidRPr="00826E6E">
              <w:rPr>
                <w:rStyle w:val="af2"/>
                <w:noProof/>
              </w:rPr>
              <w:t>8.3</w:t>
            </w:r>
            <w:r w:rsidR="00524B42">
              <w:rPr>
                <w:noProof/>
              </w:rPr>
              <w:tab/>
            </w:r>
            <w:r w:rsidR="00524B42" w:rsidRPr="00826E6E">
              <w:rPr>
                <w:rStyle w:val="af2"/>
                <w:rFonts w:hint="eastAsia"/>
                <w:noProof/>
              </w:rPr>
              <w:t>订阅</w:t>
            </w:r>
            <w:r w:rsidR="00524B42">
              <w:rPr>
                <w:noProof/>
                <w:webHidden/>
              </w:rPr>
              <w:tab/>
            </w:r>
            <w:r w:rsidR="00524B42">
              <w:rPr>
                <w:noProof/>
                <w:webHidden/>
              </w:rPr>
              <w:fldChar w:fldCharType="begin"/>
            </w:r>
            <w:r w:rsidR="00524B42">
              <w:rPr>
                <w:noProof/>
                <w:webHidden/>
              </w:rPr>
              <w:instrText xml:space="preserve"> PAGEREF _Toc500755089 \h </w:instrText>
            </w:r>
            <w:r w:rsidR="00524B42">
              <w:rPr>
                <w:noProof/>
                <w:webHidden/>
              </w:rPr>
            </w:r>
            <w:r w:rsidR="00524B42">
              <w:rPr>
                <w:noProof/>
                <w:webHidden/>
              </w:rPr>
              <w:fldChar w:fldCharType="separate"/>
            </w:r>
            <w:r w:rsidR="00524B42">
              <w:rPr>
                <w:noProof/>
                <w:webHidden/>
              </w:rPr>
              <w:t>116</w:t>
            </w:r>
            <w:r w:rsidR="00524B42">
              <w:rPr>
                <w:noProof/>
                <w:webHidden/>
              </w:rPr>
              <w:fldChar w:fldCharType="end"/>
            </w:r>
          </w:hyperlink>
        </w:p>
        <w:p w14:paraId="6F284C87" w14:textId="77777777" w:rsidR="00FC535E" w:rsidRPr="00596380" w:rsidRDefault="00F57686">
          <w:r w:rsidRPr="00596380">
            <w:rPr>
              <w:b/>
              <w:bCs/>
              <w:lang w:val="zh-CN"/>
            </w:rPr>
            <w:fldChar w:fldCharType="end"/>
          </w:r>
        </w:p>
      </w:sdtContent>
    </w:sdt>
    <w:p w14:paraId="780CBBE5" w14:textId="77777777" w:rsidR="00C57785" w:rsidRPr="00596380" w:rsidRDefault="00FC535E" w:rsidP="00FC535E">
      <w:pPr>
        <w:widowControl/>
        <w:jc w:val="left"/>
        <w:rPr>
          <w:kern w:val="44"/>
          <w:sz w:val="44"/>
          <w:szCs w:val="44"/>
        </w:rPr>
      </w:pPr>
      <w:r w:rsidRPr="00596380">
        <w:rPr>
          <w:kern w:val="44"/>
          <w:sz w:val="44"/>
          <w:szCs w:val="44"/>
        </w:rPr>
        <w:br w:type="page"/>
      </w:r>
    </w:p>
    <w:p w14:paraId="016ACBD9" w14:textId="77777777" w:rsidR="00835CBB" w:rsidRPr="00596380" w:rsidRDefault="00835CBB" w:rsidP="00835CBB">
      <w:pPr>
        <w:pStyle w:val="10"/>
        <w:spacing w:after="400" w:line="576" w:lineRule="auto"/>
        <w:jc w:val="center"/>
        <w:rPr>
          <w:rFonts w:ascii="Calibri" w:eastAsia="宋体" w:hAnsi="Calibri" w:cs="Times New Roman"/>
        </w:rPr>
      </w:pPr>
      <w:bookmarkStart w:id="2" w:name="_Toc480821390"/>
      <w:bookmarkStart w:id="3" w:name="_Toc500755038"/>
      <w:bookmarkStart w:id="4" w:name="_Toc480043851"/>
      <w:bookmarkEnd w:id="0"/>
      <w:r w:rsidRPr="00596380">
        <w:rPr>
          <w:rFonts w:ascii="Calibri" w:eastAsia="宋体" w:hAnsi="Calibri" w:cs="Times New Roman" w:hint="eastAsia"/>
        </w:rPr>
        <w:lastRenderedPageBreak/>
        <w:t>第一部分</w:t>
      </w:r>
      <w:r w:rsidRPr="00596380">
        <w:rPr>
          <w:rFonts w:ascii="Calibri" w:eastAsia="宋体" w:hAnsi="Calibri" w:cs="Times New Roman" w:hint="eastAsia"/>
        </w:rPr>
        <w:t xml:space="preserve"> </w:t>
      </w:r>
      <w:r w:rsidRPr="00596380">
        <w:rPr>
          <w:rFonts w:ascii="Calibri" w:eastAsia="宋体" w:hAnsi="Calibri" w:cs="Times New Roman" w:hint="eastAsia"/>
        </w:rPr>
        <w:t>概述</w:t>
      </w:r>
      <w:bookmarkEnd w:id="2"/>
      <w:bookmarkEnd w:id="3"/>
    </w:p>
    <w:p w14:paraId="791AEEB0" w14:textId="2FD9F43C" w:rsidR="00835CBB" w:rsidRPr="00596380" w:rsidRDefault="00835CBB" w:rsidP="00835CBB">
      <w:pPr>
        <w:pStyle w:val="2"/>
      </w:pPr>
      <w:bookmarkStart w:id="5" w:name="_Toc480043848"/>
      <w:bookmarkStart w:id="6" w:name="_Toc480821391"/>
      <w:bookmarkStart w:id="7" w:name="_Toc500755039"/>
      <w:r w:rsidRPr="00596380">
        <w:rPr>
          <w:rFonts w:hint="eastAsia"/>
        </w:rPr>
        <w:t>资源</w:t>
      </w:r>
      <w:r w:rsidRPr="00596380">
        <w:t>概况</w:t>
      </w:r>
      <w:bookmarkEnd w:id="5"/>
      <w:bookmarkEnd w:id="6"/>
      <w:bookmarkEnd w:id="7"/>
    </w:p>
    <w:p w14:paraId="1943D23F" w14:textId="35D21167" w:rsidR="00835CBB" w:rsidRPr="00596380" w:rsidRDefault="00835CBB" w:rsidP="00835CBB">
      <w:pPr>
        <w:pStyle w:val="a7"/>
        <w:ind w:firstLine="560"/>
      </w:pPr>
      <w:r w:rsidRPr="00596380">
        <w:rPr>
          <w:rFonts w:hint="eastAsia"/>
        </w:rPr>
        <w:t>万方智搜是万方数据股份</w:t>
      </w:r>
      <w:r w:rsidRPr="00596380">
        <w:t>有限公司</w:t>
      </w:r>
      <w:r w:rsidRPr="00596380">
        <w:rPr>
          <w:rFonts w:hint="eastAsia"/>
        </w:rPr>
        <w:t>全新推出的学术资源发现平台，该平台通过</w:t>
      </w:r>
      <w:r w:rsidRPr="00596380">
        <w:t>整合数亿条全球优质</w:t>
      </w:r>
      <w:r w:rsidRPr="00596380">
        <w:rPr>
          <w:rFonts w:hint="eastAsia"/>
        </w:rPr>
        <w:t>数据</w:t>
      </w:r>
      <w:r w:rsidRPr="00596380">
        <w:t>资源</w:t>
      </w:r>
      <w:r w:rsidRPr="00596380">
        <w:rPr>
          <w:rFonts w:hint="eastAsia"/>
        </w:rPr>
        <w:t>，</w:t>
      </w:r>
      <w:r w:rsidRPr="00596380">
        <w:t>实现海量学术文献的统一发现</w:t>
      </w:r>
      <w:r w:rsidRPr="00596380">
        <w:rPr>
          <w:rFonts w:hint="eastAsia"/>
        </w:rPr>
        <w:t>服务</w:t>
      </w:r>
      <w:r w:rsidRPr="00596380">
        <w:t>。目前，</w:t>
      </w:r>
      <w:r w:rsidR="00181BEC" w:rsidRPr="00181BEC">
        <w:rPr>
          <w:rFonts w:hint="eastAsia"/>
        </w:rPr>
        <w:t>目前,万方数据已与国家科技图书文献中心（NSTL）、国家科技报告服务系统、中国科学院文献情报中心、约翰威立国际出版公司（WILEY）、泰勒-弗朗西斯出版集团（Taylor</w:t>
      </w:r>
      <w:r w:rsidR="00181BEC" w:rsidRPr="00181BEC">
        <w:rPr>
          <w:rFonts w:ascii="Calibri" w:hAnsi="Calibri" w:cs="Calibri"/>
        </w:rPr>
        <w:t> </w:t>
      </w:r>
      <w:r w:rsidR="00181BEC" w:rsidRPr="00181BEC">
        <w:rPr>
          <w:rFonts w:hint="eastAsia"/>
        </w:rPr>
        <w:t>&amp;</w:t>
      </w:r>
      <w:r w:rsidR="00181BEC" w:rsidRPr="00181BEC">
        <w:rPr>
          <w:rFonts w:ascii="Calibri" w:hAnsi="Calibri" w:cs="Calibri"/>
        </w:rPr>
        <w:t> </w:t>
      </w:r>
      <w:r w:rsidR="00181BEC" w:rsidRPr="00181BEC">
        <w:rPr>
          <w:rFonts w:hint="eastAsia"/>
        </w:rPr>
        <w:t>Francis）、美国世哲出版公司（SAGE）、荷兰威科集团（wolters</w:t>
      </w:r>
      <w:r w:rsidR="00181BEC" w:rsidRPr="00181BEC">
        <w:rPr>
          <w:rFonts w:ascii="Calibri" w:hAnsi="Calibri" w:cs="Calibri"/>
        </w:rPr>
        <w:t> </w:t>
      </w:r>
      <w:r w:rsidR="00181BEC" w:rsidRPr="00181BEC">
        <w:rPr>
          <w:rFonts w:hint="eastAsia"/>
        </w:rPr>
        <w:t>kluwer）、科睿唯安（Clarivate</w:t>
      </w:r>
      <w:r w:rsidR="00181BEC" w:rsidRPr="00181BEC">
        <w:rPr>
          <w:rFonts w:ascii="Calibri" w:hAnsi="Calibri" w:cs="Calibri"/>
        </w:rPr>
        <w:t> </w:t>
      </w:r>
      <w:r w:rsidR="00181BEC" w:rsidRPr="00181BEC">
        <w:rPr>
          <w:rFonts w:hint="eastAsia"/>
        </w:rPr>
        <w:t>Analytics）、牛津大学出版社（OUP）、剑桥大学出版社（CUP）、德古意特出版社（De</w:t>
      </w:r>
      <w:r w:rsidR="00181BEC" w:rsidRPr="00181BEC">
        <w:rPr>
          <w:rFonts w:ascii="Calibri" w:hAnsi="Calibri" w:cs="Calibri"/>
        </w:rPr>
        <w:t> </w:t>
      </w:r>
      <w:r w:rsidR="00181BEC" w:rsidRPr="00181BEC">
        <w:rPr>
          <w:rFonts w:hint="eastAsia"/>
        </w:rPr>
        <w:t>Gruyter</w:t>
      </w:r>
      <w:r w:rsidR="00181BEC" w:rsidRPr="00181BEC">
        <w:rPr>
          <w:rFonts w:ascii="Calibri" w:hAnsi="Calibri" w:cs="Calibri"/>
        </w:rPr>
        <w:t> </w:t>
      </w:r>
      <w:r w:rsidR="00181BEC" w:rsidRPr="00181BEC">
        <w:rPr>
          <w:rFonts w:hint="eastAsia"/>
        </w:rPr>
        <w:t>Online）、EDP</w:t>
      </w:r>
      <w:r w:rsidR="00181BEC" w:rsidRPr="00181BEC">
        <w:rPr>
          <w:rFonts w:ascii="Calibri" w:hAnsi="Calibri" w:cs="Calibri"/>
        </w:rPr>
        <w:t> </w:t>
      </w:r>
      <w:r w:rsidR="00181BEC" w:rsidRPr="00181BEC">
        <w:rPr>
          <w:rFonts w:hint="eastAsia"/>
        </w:rPr>
        <w:t>Sciences、英国皇家物理学会(IOP)、新加坡世界科技出版公司（WSP）、韩国科学技术信息研究院（KISTI）、开放获取期刊指南（DOAJ）、PubMed医学文献检索服务系统、ArXiv电子预印本文献数据库、瑞士多学科数字出版机构（MDPI）、美国科研出版社(SCIRP）等多家国内外著名学术机构、出版商、OA出版/集成平台及预印本平台达成战略及数据合作,携手打造全球学术资源发现基地。</w:t>
      </w:r>
      <w:r w:rsidRPr="00596380">
        <w:rPr>
          <w:rFonts w:hint="eastAsia"/>
        </w:rPr>
        <w:t>全面集成</w:t>
      </w:r>
      <w:r w:rsidRPr="00596380">
        <w:t>期刊、学位、会议、科技报告、专利、视频等十余种</w:t>
      </w:r>
      <w:r w:rsidRPr="00596380">
        <w:rPr>
          <w:rFonts w:hint="eastAsia"/>
        </w:rPr>
        <w:t>数据资源</w:t>
      </w:r>
      <w:r w:rsidRPr="00596380">
        <w:t>类型，</w:t>
      </w:r>
      <w:r w:rsidRPr="00596380">
        <w:rPr>
          <w:rFonts w:hint="eastAsia"/>
        </w:rPr>
        <w:t>覆盖中文、英文、德文、日文等</w:t>
      </w:r>
      <w:r w:rsidRPr="00596380">
        <w:t>多语种文献，致力于帮助用户精准发现、获取与沉淀学术精华</w:t>
      </w:r>
      <w:r w:rsidRPr="00596380">
        <w:rPr>
          <w:rFonts w:hint="eastAsia"/>
        </w:rPr>
        <w:t>。</w:t>
      </w:r>
    </w:p>
    <w:p w14:paraId="59E58716" w14:textId="77777777" w:rsidR="00835CBB" w:rsidRPr="00596380" w:rsidRDefault="00835CBB" w:rsidP="00835CBB">
      <w:pPr>
        <w:pStyle w:val="3"/>
        <w:numPr>
          <w:ilvl w:val="0"/>
          <w:numId w:val="27"/>
        </w:numPr>
      </w:pPr>
      <w:bookmarkStart w:id="8" w:name="_Toc500755040"/>
      <w:r w:rsidRPr="00596380">
        <w:rPr>
          <w:rFonts w:hint="eastAsia"/>
        </w:rPr>
        <w:lastRenderedPageBreak/>
        <w:t>资源类型</w:t>
      </w:r>
      <w:bookmarkEnd w:id="8"/>
    </w:p>
    <w:p w14:paraId="557C4CC7" w14:textId="77777777" w:rsidR="00835CBB" w:rsidRPr="00596380" w:rsidRDefault="00835CBB" w:rsidP="00835CBB">
      <w:pPr>
        <w:pStyle w:val="4"/>
        <w:numPr>
          <w:ilvl w:val="0"/>
          <w:numId w:val="14"/>
        </w:numPr>
        <w:ind w:left="426"/>
      </w:pPr>
      <w:r w:rsidRPr="00596380">
        <w:rPr>
          <w:rFonts w:hint="eastAsia"/>
        </w:rPr>
        <w:t>期刊</w:t>
      </w:r>
    </w:p>
    <w:p w14:paraId="1C9A5CD1" w14:textId="77777777" w:rsidR="00835CBB" w:rsidRPr="00596380" w:rsidRDefault="00835CBB" w:rsidP="00835CBB">
      <w:pPr>
        <w:pStyle w:val="a7"/>
        <w:ind w:firstLine="560"/>
      </w:pPr>
      <w:r w:rsidRPr="00596380">
        <w:rPr>
          <w:rFonts w:hint="eastAsia"/>
        </w:rPr>
        <w:t>期刊资源包括中文期刊和外文期刊，其中中文期刊共</w:t>
      </w:r>
      <w:r w:rsidRPr="00596380">
        <w:t>8000</w:t>
      </w:r>
      <w:r w:rsidRPr="00596380">
        <w:rPr>
          <w:rFonts w:hint="eastAsia"/>
        </w:rPr>
        <w:t>余种，核心期刊3</w:t>
      </w:r>
      <w:r w:rsidRPr="00596380">
        <w:t>2</w:t>
      </w:r>
      <w:r w:rsidRPr="00596380">
        <w:rPr>
          <w:rFonts w:hint="eastAsia"/>
        </w:rPr>
        <w:t>00种左右，涵盖了</w:t>
      </w:r>
      <w:r w:rsidRPr="00596380">
        <w:t>自然科学、工程技术、医药卫生、农业科学、哲学政法、社会</w:t>
      </w:r>
      <w:r w:rsidRPr="00596380">
        <w:rPr>
          <w:rFonts w:hint="eastAsia"/>
        </w:rPr>
        <w:t>科学、科教文艺等各个学科；外文期刊主要来源于NSTL外文文献数据库以及牛津大学出版社等国外出版机构，收录了1995年以来世界各国出版的20900种重要学术期刊。</w:t>
      </w:r>
    </w:p>
    <w:p w14:paraId="68E76E54" w14:textId="77777777" w:rsidR="00835CBB" w:rsidRPr="00596380" w:rsidRDefault="00835CBB" w:rsidP="00835CBB">
      <w:pPr>
        <w:pStyle w:val="4"/>
        <w:numPr>
          <w:ilvl w:val="0"/>
          <w:numId w:val="14"/>
        </w:numPr>
        <w:ind w:left="426"/>
      </w:pPr>
      <w:r w:rsidRPr="00596380">
        <w:rPr>
          <w:rFonts w:hint="eastAsia"/>
        </w:rPr>
        <w:t>学位</w:t>
      </w:r>
    </w:p>
    <w:p w14:paraId="11807365" w14:textId="77777777" w:rsidR="00835CBB" w:rsidRPr="00596380" w:rsidRDefault="00835CBB" w:rsidP="00835CBB">
      <w:pPr>
        <w:pStyle w:val="a7"/>
        <w:ind w:firstLine="560"/>
        <w:rPr>
          <w:color w:val="000000" w:themeColor="text1"/>
        </w:rPr>
      </w:pPr>
      <w:r w:rsidRPr="00596380">
        <w:rPr>
          <w:rFonts w:hint="eastAsia"/>
          <w:color w:val="000000" w:themeColor="text1"/>
        </w:rPr>
        <w:t>学位论文资源包括中文学位论文和外文学位论文，中文学位论文</w:t>
      </w:r>
      <w:r w:rsidRPr="00596380">
        <w:rPr>
          <w:color w:val="000000" w:themeColor="text1"/>
        </w:rPr>
        <w:t>收录始于1980年</w:t>
      </w:r>
      <w:r w:rsidRPr="00596380">
        <w:rPr>
          <w:rFonts w:hint="eastAsia"/>
          <w:color w:val="000000" w:themeColor="text1"/>
        </w:rPr>
        <w:t>，收录中文学位论文共计524万多篇，年增30万篇，涵盖理学、工业技术、人文科学、社会科学、医药卫生、农业科学、交通运输、航空航天和环境科学等各学科领域；外文学位论文收录始于1983年，累计收藏11.4万余册，年增量1万余册。</w:t>
      </w:r>
    </w:p>
    <w:p w14:paraId="07D7AC3B" w14:textId="77777777" w:rsidR="00835CBB" w:rsidRPr="00596380" w:rsidRDefault="00835CBB" w:rsidP="00835CBB">
      <w:pPr>
        <w:pStyle w:val="4"/>
        <w:numPr>
          <w:ilvl w:val="0"/>
          <w:numId w:val="14"/>
        </w:numPr>
        <w:ind w:left="426"/>
      </w:pPr>
      <w:r w:rsidRPr="00596380">
        <w:rPr>
          <w:rFonts w:hint="eastAsia"/>
        </w:rPr>
        <w:t>会议</w:t>
      </w:r>
    </w:p>
    <w:p w14:paraId="77F7124C" w14:textId="77777777" w:rsidR="00835CBB" w:rsidRPr="00596380" w:rsidRDefault="00835CBB" w:rsidP="00835CBB">
      <w:pPr>
        <w:pStyle w:val="a7"/>
        <w:ind w:firstLine="560"/>
      </w:pPr>
      <w:r w:rsidRPr="00596380">
        <w:rPr>
          <w:rFonts w:hint="eastAsia"/>
        </w:rPr>
        <w:t>会议资源包括中文会议和外文会议，中文会议收录始于198</w:t>
      </w:r>
      <w:r w:rsidRPr="00596380">
        <w:t>2</w:t>
      </w:r>
      <w:r w:rsidRPr="00596380">
        <w:rPr>
          <w:rFonts w:hint="eastAsia"/>
        </w:rPr>
        <w:t>年，收录中文会议论文共计</w:t>
      </w:r>
      <w:r w:rsidRPr="00596380">
        <w:t>538</w:t>
      </w:r>
      <w:r w:rsidRPr="00596380">
        <w:rPr>
          <w:rFonts w:hint="eastAsia"/>
        </w:rPr>
        <w:t>万多篇，年收集4000多个重要学术会议，年增20万篇全文，每月更新；外文会议主要来源于外文文献数据库，收录了1985年以来世界各主要学协会、出版机构出版的学术会议论文，共计766万多篇。</w:t>
      </w:r>
    </w:p>
    <w:p w14:paraId="3EC6C4B7" w14:textId="77777777" w:rsidR="00835CBB" w:rsidRPr="00596380" w:rsidRDefault="00835CBB" w:rsidP="00835CBB">
      <w:pPr>
        <w:pStyle w:val="4"/>
        <w:numPr>
          <w:ilvl w:val="0"/>
          <w:numId w:val="14"/>
        </w:numPr>
        <w:ind w:left="426"/>
        <w:rPr>
          <w:rFonts w:ascii="仿宋" w:eastAsia="仿宋" w:hAnsi="仿宋"/>
        </w:rPr>
      </w:pPr>
      <w:r w:rsidRPr="00596380">
        <w:rPr>
          <w:rFonts w:hint="eastAsia"/>
        </w:rPr>
        <w:lastRenderedPageBreak/>
        <w:t>专利</w:t>
      </w:r>
      <w:r w:rsidRPr="00596380">
        <w:rPr>
          <w:rFonts w:ascii="仿宋" w:eastAsia="仿宋" w:hAnsi="仿宋" w:hint="eastAsia"/>
        </w:rPr>
        <w:t xml:space="preserve"> </w:t>
      </w:r>
    </w:p>
    <w:p w14:paraId="6A7565C9" w14:textId="77777777" w:rsidR="00835CBB" w:rsidRPr="00596380" w:rsidRDefault="00835CBB" w:rsidP="00835CBB">
      <w:pPr>
        <w:pStyle w:val="a7"/>
        <w:ind w:firstLine="560"/>
      </w:pPr>
      <w:bookmarkStart w:id="9" w:name="_Hlk481758439"/>
      <w:r w:rsidRPr="00596380">
        <w:rPr>
          <w:rFonts w:hint="eastAsia"/>
        </w:rPr>
        <w:t>专利资源来源</w:t>
      </w:r>
      <w:r w:rsidRPr="00596380">
        <w:t>于中外专利数据库，收录始于1985年，</w:t>
      </w:r>
      <w:r w:rsidRPr="00596380">
        <w:rPr>
          <w:rFonts w:hint="eastAsia"/>
        </w:rPr>
        <w:t>目前共收录中国专利1500万余条，国外专利3700万余条，</w:t>
      </w:r>
      <w:r w:rsidRPr="00596380">
        <w:t>年增25万条</w:t>
      </w:r>
      <w:r w:rsidRPr="00596380">
        <w:rPr>
          <w:rFonts w:hint="eastAsia"/>
        </w:rPr>
        <w:t>。收录范围涉及11国2组织，内容涵盖自然科学各个学科领域</w:t>
      </w:r>
      <w:bookmarkEnd w:id="9"/>
      <w:r w:rsidRPr="00596380">
        <w:rPr>
          <w:rFonts w:hint="eastAsia"/>
        </w:rPr>
        <w:t>。</w:t>
      </w:r>
    </w:p>
    <w:p w14:paraId="34CED0E6" w14:textId="77777777" w:rsidR="00835CBB" w:rsidRPr="00596380" w:rsidRDefault="00835CBB" w:rsidP="00835CBB">
      <w:pPr>
        <w:pStyle w:val="4"/>
        <w:numPr>
          <w:ilvl w:val="0"/>
          <w:numId w:val="14"/>
        </w:numPr>
        <w:ind w:left="426"/>
      </w:pPr>
      <w:r w:rsidRPr="00596380">
        <w:rPr>
          <w:rFonts w:hint="eastAsia"/>
        </w:rPr>
        <w:t>科技报告</w:t>
      </w:r>
    </w:p>
    <w:p w14:paraId="53F0D7A5" w14:textId="77777777" w:rsidR="00835CBB" w:rsidRPr="00596380" w:rsidRDefault="00835CBB" w:rsidP="00835CBB">
      <w:pPr>
        <w:pStyle w:val="a7"/>
        <w:ind w:firstLine="560"/>
      </w:pPr>
      <w:bookmarkStart w:id="10" w:name="_Hlk481758814"/>
      <w:bookmarkStart w:id="11" w:name="_Hlk481758561"/>
      <w:r w:rsidRPr="00596380">
        <w:rPr>
          <w:rFonts w:hint="eastAsia"/>
        </w:rPr>
        <w:t>科技报告是描述科研活动的过程、进展和结果，并按照规定格式编写的科技文献。中文科技报告</w:t>
      </w:r>
      <w:r w:rsidRPr="00596380">
        <w:t>源于中华人民共和国科学技术部，</w:t>
      </w:r>
      <w:r w:rsidRPr="00596380">
        <w:rPr>
          <w:rFonts w:hint="eastAsia"/>
        </w:rPr>
        <w:t>收录始于</w:t>
      </w:r>
      <w:r w:rsidRPr="00596380">
        <w:t>1966年，</w:t>
      </w:r>
      <w:r w:rsidRPr="00596380">
        <w:rPr>
          <w:rFonts w:hint="eastAsia"/>
        </w:rPr>
        <w:t>共收录中文科技报告</w:t>
      </w:r>
      <w:r w:rsidRPr="00596380">
        <w:t>20000余份</w:t>
      </w:r>
      <w:r w:rsidRPr="00596380">
        <w:rPr>
          <w:rFonts w:hint="eastAsia"/>
        </w:rPr>
        <w:t>；</w:t>
      </w:r>
      <w:r w:rsidRPr="00596380">
        <w:t>外文科技报告</w:t>
      </w:r>
      <w:r w:rsidRPr="00596380">
        <w:rPr>
          <w:rFonts w:hint="eastAsia"/>
        </w:rPr>
        <w:t>源于美国</w:t>
      </w:r>
      <w:r w:rsidRPr="00596380">
        <w:t>政府四大科技报告（AD、DE、NASA、PB），收录始于1958年</w:t>
      </w:r>
      <w:r w:rsidRPr="00596380">
        <w:rPr>
          <w:rFonts w:hint="eastAsia"/>
        </w:rPr>
        <w:t>，共收录外文科技报告</w:t>
      </w:r>
      <w:r w:rsidRPr="00596380">
        <w:t>1100000余份</w:t>
      </w:r>
      <w:bookmarkEnd w:id="10"/>
      <w:r w:rsidRPr="00596380">
        <w:t>。</w:t>
      </w:r>
    </w:p>
    <w:bookmarkEnd w:id="11"/>
    <w:p w14:paraId="598DA6B0" w14:textId="77777777" w:rsidR="00835CBB" w:rsidRPr="00596380" w:rsidRDefault="00835CBB" w:rsidP="00835CBB">
      <w:pPr>
        <w:pStyle w:val="4"/>
        <w:numPr>
          <w:ilvl w:val="0"/>
          <w:numId w:val="14"/>
        </w:numPr>
        <w:ind w:left="426"/>
      </w:pPr>
      <w:r w:rsidRPr="00596380">
        <w:rPr>
          <w:rFonts w:hint="eastAsia"/>
        </w:rPr>
        <w:t>成果</w:t>
      </w:r>
    </w:p>
    <w:p w14:paraId="2A408E4C" w14:textId="77777777" w:rsidR="00835CBB" w:rsidRPr="00596380" w:rsidRDefault="00835CBB" w:rsidP="00835CBB">
      <w:pPr>
        <w:pStyle w:val="a7"/>
        <w:ind w:firstLine="560"/>
      </w:pPr>
      <w:bookmarkStart w:id="12" w:name="_Hlk481758836"/>
      <w:r w:rsidRPr="00596380">
        <w:rPr>
          <w:rFonts w:hint="eastAsia"/>
        </w:rPr>
        <w:t>成果资源主要来源于中国科技成果数据库，涵盖了国家、省市、地方的成果公报、登记成果及推广成果等成果信息，共计87万多条</w:t>
      </w:r>
      <w:bookmarkEnd w:id="12"/>
      <w:r w:rsidRPr="00596380">
        <w:rPr>
          <w:rFonts w:hint="eastAsia"/>
        </w:rPr>
        <w:t>。</w:t>
      </w:r>
    </w:p>
    <w:p w14:paraId="099FC3B8" w14:textId="77777777" w:rsidR="00835CBB" w:rsidRPr="00596380" w:rsidRDefault="00835CBB" w:rsidP="00835CBB">
      <w:pPr>
        <w:pStyle w:val="4"/>
        <w:numPr>
          <w:ilvl w:val="0"/>
          <w:numId w:val="14"/>
        </w:numPr>
        <w:ind w:left="426"/>
      </w:pPr>
      <w:r w:rsidRPr="00596380">
        <w:rPr>
          <w:rFonts w:hint="eastAsia"/>
        </w:rPr>
        <w:t>标准</w:t>
      </w:r>
    </w:p>
    <w:p w14:paraId="6F779C20" w14:textId="77777777" w:rsidR="00835CBB" w:rsidRPr="00596380" w:rsidRDefault="00835CBB" w:rsidP="00835CBB">
      <w:pPr>
        <w:pStyle w:val="a7"/>
        <w:ind w:firstLine="560"/>
      </w:pPr>
      <w:bookmarkStart w:id="13" w:name="_Hlk481758850"/>
      <w:r w:rsidRPr="00596380">
        <w:t>标准资源</w:t>
      </w:r>
      <w:r w:rsidRPr="00596380">
        <w:rPr>
          <w:rFonts w:hint="eastAsia"/>
        </w:rPr>
        <w:t>于中外标准数据库，收录了所有的中国国家标准（GB）、中国行业标准（HB）、以及中外标准题录摘要数据，共计43万多条记录。其中中国国家标准全文数据内容来源于中国质检出版社；中国行业标准全文数据收录了机械、建材、地震、通信标准以及由中国质检出版社授权的部分行业标准；中外标准题录摘要数据内容来源于中国</w:t>
      </w:r>
      <w:r w:rsidRPr="00596380">
        <w:rPr>
          <w:rFonts w:hint="eastAsia"/>
        </w:rPr>
        <w:lastRenderedPageBreak/>
        <w:t>标准化研究院</w:t>
      </w:r>
      <w:bookmarkEnd w:id="13"/>
      <w:r w:rsidRPr="00596380">
        <w:rPr>
          <w:rFonts w:hint="eastAsia"/>
        </w:rPr>
        <w:t>。</w:t>
      </w:r>
    </w:p>
    <w:p w14:paraId="5AAD6A44" w14:textId="77777777" w:rsidR="00835CBB" w:rsidRPr="00596380" w:rsidRDefault="00835CBB" w:rsidP="00835CBB">
      <w:pPr>
        <w:pStyle w:val="4"/>
        <w:numPr>
          <w:ilvl w:val="0"/>
          <w:numId w:val="14"/>
        </w:numPr>
        <w:ind w:left="426"/>
      </w:pPr>
      <w:r w:rsidRPr="00596380">
        <w:rPr>
          <w:rFonts w:hint="eastAsia"/>
        </w:rPr>
        <w:t>法规</w:t>
      </w:r>
    </w:p>
    <w:p w14:paraId="49D2893F" w14:textId="77777777" w:rsidR="00835CBB" w:rsidRPr="00596380" w:rsidRDefault="00835CBB" w:rsidP="00835CBB">
      <w:pPr>
        <w:pStyle w:val="a7"/>
        <w:ind w:firstLine="560"/>
      </w:pPr>
      <w:bookmarkStart w:id="14" w:name="_Hlk481758875"/>
      <w:r w:rsidRPr="00596380">
        <w:rPr>
          <w:rFonts w:hint="eastAsia"/>
        </w:rPr>
        <w:t>法规资源</w:t>
      </w:r>
      <w:r w:rsidRPr="00596380">
        <w:t>主要由国家信息中心提供，</w:t>
      </w:r>
      <w:r w:rsidRPr="00596380">
        <w:rPr>
          <w:rFonts w:hint="eastAsia"/>
        </w:rPr>
        <w:t>共计近90万条，信息来源权威、专业。涵盖了</w:t>
      </w:r>
      <w:r w:rsidRPr="00596380">
        <w:t>国家法律、行政法规、部门规章、司法解释以及其他规范性文件</w:t>
      </w:r>
      <w:bookmarkEnd w:id="14"/>
      <w:r w:rsidRPr="00596380">
        <w:rPr>
          <w:rFonts w:hint="eastAsia"/>
        </w:rPr>
        <w:t>。</w:t>
      </w:r>
    </w:p>
    <w:p w14:paraId="56FFF4F1" w14:textId="77777777" w:rsidR="00835CBB" w:rsidRPr="00596380" w:rsidRDefault="00835CBB" w:rsidP="00835CBB">
      <w:pPr>
        <w:pStyle w:val="4"/>
        <w:numPr>
          <w:ilvl w:val="0"/>
          <w:numId w:val="14"/>
        </w:numPr>
        <w:ind w:left="426"/>
      </w:pPr>
      <w:r w:rsidRPr="00596380">
        <w:rPr>
          <w:rFonts w:hint="eastAsia"/>
        </w:rPr>
        <w:t>地方志</w:t>
      </w:r>
    </w:p>
    <w:p w14:paraId="1439AB07" w14:textId="77777777" w:rsidR="00835CBB" w:rsidRPr="00596380" w:rsidRDefault="00835CBB" w:rsidP="00835CBB">
      <w:pPr>
        <w:widowControl/>
        <w:ind w:firstLine="420"/>
        <w:jc w:val="left"/>
        <w:rPr>
          <w:rFonts w:ascii="仿宋" w:eastAsia="仿宋" w:hAnsi="仿宋"/>
          <w:sz w:val="28"/>
          <w:szCs w:val="28"/>
        </w:rPr>
      </w:pPr>
      <w:r w:rsidRPr="00596380">
        <w:rPr>
          <w:rFonts w:ascii="仿宋" w:eastAsia="仿宋" w:hAnsi="仿宋"/>
          <w:sz w:val="28"/>
          <w:szCs w:val="28"/>
        </w:rPr>
        <w:t>地方志，简称“方志”，即按一定体例，全面记载某一时期某一地域的自然、社会、政治、经济、文化等方面情况或特定事项的书籍文献。通常按年代分为新方志、旧方志，</w:t>
      </w:r>
      <w:r w:rsidRPr="00596380">
        <w:rPr>
          <w:rFonts w:ascii="仿宋" w:eastAsia="仿宋" w:hAnsi="仿宋" w:hint="eastAsia"/>
          <w:sz w:val="28"/>
          <w:szCs w:val="28"/>
        </w:rPr>
        <w:t>新方志收录始于1949年，共计40000余册，旧方志收录年代为新中国成立之前，近80000卷。</w:t>
      </w:r>
    </w:p>
    <w:p w14:paraId="0362E132" w14:textId="77777777" w:rsidR="00835CBB" w:rsidRPr="00596380" w:rsidRDefault="00835CBB" w:rsidP="00835CBB">
      <w:pPr>
        <w:pStyle w:val="4"/>
        <w:numPr>
          <w:ilvl w:val="0"/>
          <w:numId w:val="14"/>
        </w:numPr>
        <w:ind w:left="426"/>
      </w:pPr>
      <w:r w:rsidRPr="00596380">
        <w:rPr>
          <w:rFonts w:hint="eastAsia"/>
        </w:rPr>
        <w:t>视频</w:t>
      </w:r>
    </w:p>
    <w:p w14:paraId="78D157A0" w14:textId="77777777" w:rsidR="00835CBB" w:rsidRPr="00596380" w:rsidRDefault="00835CBB" w:rsidP="00835CBB">
      <w:pPr>
        <w:pStyle w:val="a7"/>
        <w:ind w:firstLine="560"/>
      </w:pPr>
      <w:r w:rsidRPr="00596380">
        <w:t>万方视频是以科技、教育、文化为主要内容大类的学术视频知识服务系统，与中央电视台、教育部、凤凰卫视、中国科技信息研究所、中华医学会、中国科学院、北大光华、天幕传媒等国内外著名专业制作机构进行广泛的战略合作。</w:t>
      </w:r>
      <w:r w:rsidRPr="00596380">
        <w:rPr>
          <w:rFonts w:hint="eastAsia"/>
        </w:rPr>
        <w:t>现已</w:t>
      </w:r>
      <w:r w:rsidRPr="00596380">
        <w:t>推出高校课程、学术讲座、学术会议报告、考试辅导、就业指导、医学实践、管理讲座、科普视频等精品视频</w:t>
      </w:r>
      <w:r w:rsidRPr="00596380">
        <w:rPr>
          <w:rFonts w:hint="eastAsia"/>
        </w:rPr>
        <w:t>共计</w:t>
      </w:r>
      <w:r w:rsidRPr="00596380">
        <w:rPr>
          <w:color w:val="000000" w:themeColor="text1"/>
        </w:rPr>
        <w:t>30500</w:t>
      </w:r>
      <w:r w:rsidRPr="00596380">
        <w:rPr>
          <w:rFonts w:hint="eastAsia"/>
        </w:rPr>
        <w:t>多部。</w:t>
      </w:r>
    </w:p>
    <w:p w14:paraId="121B9495" w14:textId="77777777" w:rsidR="00835CBB" w:rsidRPr="00596380" w:rsidRDefault="00835CBB" w:rsidP="00835CBB">
      <w:pPr>
        <w:pStyle w:val="a7"/>
        <w:ind w:firstLine="560"/>
      </w:pPr>
    </w:p>
    <w:p w14:paraId="471FCA8E" w14:textId="77777777" w:rsidR="00835CBB" w:rsidRPr="00596380" w:rsidRDefault="00835CBB" w:rsidP="00835CBB">
      <w:pPr>
        <w:pStyle w:val="3"/>
        <w:numPr>
          <w:ilvl w:val="0"/>
          <w:numId w:val="27"/>
        </w:numPr>
      </w:pPr>
      <w:bookmarkStart w:id="15" w:name="_Toc480286752"/>
      <w:bookmarkStart w:id="16" w:name="_Toc480821393"/>
      <w:bookmarkStart w:id="17" w:name="_Toc500755041"/>
      <w:r w:rsidRPr="00596380">
        <w:rPr>
          <w:rFonts w:hint="eastAsia"/>
        </w:rPr>
        <w:lastRenderedPageBreak/>
        <w:t>主要数据库</w:t>
      </w:r>
      <w:bookmarkEnd w:id="15"/>
      <w:bookmarkEnd w:id="16"/>
      <w:bookmarkEnd w:id="17"/>
    </w:p>
    <w:p w14:paraId="29AA8CCB" w14:textId="77777777" w:rsidR="00835CBB" w:rsidRPr="00596380" w:rsidRDefault="00835CBB" w:rsidP="00835CBB">
      <w:pPr>
        <w:pStyle w:val="4"/>
        <w:numPr>
          <w:ilvl w:val="0"/>
          <w:numId w:val="13"/>
        </w:numPr>
        <w:ind w:left="426"/>
      </w:pPr>
      <w:r w:rsidRPr="00596380">
        <w:rPr>
          <w:rFonts w:hint="eastAsia"/>
        </w:rPr>
        <w:t>中国学术期刊数据库</w:t>
      </w:r>
    </w:p>
    <w:p w14:paraId="0EE80E1B" w14:textId="5D6E2309" w:rsidR="00835CBB" w:rsidRPr="00596380" w:rsidRDefault="00181BEC" w:rsidP="00835CBB">
      <w:pPr>
        <w:pStyle w:val="a7"/>
        <w:ind w:firstLine="560"/>
      </w:pPr>
      <w:r w:rsidRPr="00181BEC">
        <w:rPr>
          <w:rFonts w:hint="eastAsia"/>
        </w:rPr>
        <w:t>中国学术期刊数据库</w:t>
      </w:r>
      <w:r w:rsidRPr="00181BEC">
        <w:t>（China Science Periodical Database，CSPD）,收录始于1998年</w:t>
      </w:r>
      <w:r w:rsidRPr="00181BEC">
        <w:rPr>
          <w:rFonts w:hint="eastAsia"/>
        </w:rPr>
        <w:t>，包含</w:t>
      </w:r>
      <w:r w:rsidRPr="00181BEC">
        <w:t>8000余种</w:t>
      </w:r>
      <w:r w:rsidRPr="00181BEC">
        <w:rPr>
          <w:rFonts w:hint="eastAsia"/>
        </w:rPr>
        <w:t>期刊</w:t>
      </w:r>
      <w:r w:rsidRPr="00181BEC">
        <w:t>，</w:t>
      </w:r>
      <w:r w:rsidRPr="00181BEC">
        <w:rPr>
          <w:rFonts w:hint="eastAsia"/>
        </w:rPr>
        <w:t>其中</w:t>
      </w:r>
      <w:r w:rsidRPr="00181BEC">
        <w:t>核心</w:t>
      </w:r>
      <w:r w:rsidRPr="00181BEC">
        <w:rPr>
          <w:rFonts w:hint="eastAsia"/>
        </w:rPr>
        <w:t>期</w:t>
      </w:r>
      <w:r w:rsidRPr="00181BEC">
        <w:t>刊3200种，年增300万篇，周更新2次</w:t>
      </w:r>
      <w:r w:rsidRPr="00181BEC">
        <w:rPr>
          <w:rFonts w:hint="eastAsia"/>
        </w:rPr>
        <w:t>，</w:t>
      </w:r>
      <w:r w:rsidRPr="00181BEC">
        <w:t>涵盖自然科学、工程技术、医药卫生、农业科学、哲学政法、社会</w:t>
      </w:r>
      <w:r w:rsidRPr="00181BEC">
        <w:rPr>
          <w:rFonts w:hint="eastAsia"/>
        </w:rPr>
        <w:t>科学、科教文艺等各个学科，</w:t>
      </w:r>
      <w:r w:rsidRPr="00181BEC">
        <w:t>全部拥有</w:t>
      </w:r>
      <w:r w:rsidRPr="00181BEC">
        <w:rPr>
          <w:rFonts w:hint="eastAsia"/>
        </w:rPr>
        <w:t>正式</w:t>
      </w:r>
      <w:r w:rsidRPr="00181BEC">
        <w:t>国内统一</w:t>
      </w:r>
      <w:r w:rsidRPr="00181BEC">
        <w:rPr>
          <w:rFonts w:hint="eastAsia"/>
        </w:rPr>
        <w:t>刊号（CN号）</w:t>
      </w:r>
      <w:r w:rsidRPr="00181BEC">
        <w:t>,免费注册DOI。</w:t>
      </w:r>
    </w:p>
    <w:p w14:paraId="7771EAC9" w14:textId="77777777" w:rsidR="00835CBB" w:rsidRPr="00596380" w:rsidRDefault="00835CBB" w:rsidP="00835CBB">
      <w:pPr>
        <w:pStyle w:val="4"/>
        <w:numPr>
          <w:ilvl w:val="0"/>
          <w:numId w:val="13"/>
        </w:numPr>
        <w:ind w:left="426"/>
      </w:pPr>
      <w:r w:rsidRPr="00596380">
        <w:rPr>
          <w:rFonts w:hint="eastAsia"/>
        </w:rPr>
        <w:t>中国学位论文全文数据库</w:t>
      </w:r>
    </w:p>
    <w:p w14:paraId="68491E13" w14:textId="7A133E13" w:rsidR="00835CBB" w:rsidRPr="00596380" w:rsidRDefault="00181BEC" w:rsidP="00835CBB">
      <w:pPr>
        <w:pStyle w:val="a7"/>
        <w:ind w:firstLine="560"/>
      </w:pPr>
      <w:r w:rsidRPr="00181BEC">
        <w:t>中国学位论文全文数据库（China Dissertation Database，CDDB），收录始于1980年，年增30万篇，并逐年回溯，与国内900余所高校、科研院所合作，占研究生学位授予单位85%以上</w:t>
      </w:r>
      <w:r w:rsidRPr="00181BEC">
        <w:rPr>
          <w:rFonts w:hint="eastAsia"/>
        </w:rPr>
        <w:t>，</w:t>
      </w:r>
      <w:r w:rsidRPr="00181BEC">
        <w:t>涵盖理学、工业技术、人文科学、社会科学、医药卫生、农业科学、交通运输、航空航天和环境科学等各学科领域，是我国收录数量最多的学位论文全文数据库</w:t>
      </w:r>
      <w:r w:rsidR="00835CBB" w:rsidRPr="00596380">
        <w:rPr>
          <w:rFonts w:hint="eastAsia"/>
        </w:rPr>
        <w:t>。</w:t>
      </w:r>
    </w:p>
    <w:p w14:paraId="58139EE2" w14:textId="77777777" w:rsidR="00835CBB" w:rsidRPr="00596380" w:rsidRDefault="00835CBB" w:rsidP="00835CBB">
      <w:pPr>
        <w:pStyle w:val="4"/>
        <w:numPr>
          <w:ilvl w:val="0"/>
          <w:numId w:val="13"/>
        </w:numPr>
        <w:ind w:left="426"/>
      </w:pPr>
      <w:r w:rsidRPr="00596380">
        <w:rPr>
          <w:rFonts w:hint="eastAsia"/>
        </w:rPr>
        <w:t>中国学术会议文献数据库</w:t>
      </w:r>
    </w:p>
    <w:p w14:paraId="03C33818" w14:textId="0FB69DD7" w:rsidR="00835CBB" w:rsidRPr="00596380" w:rsidRDefault="00181BEC" w:rsidP="00835CBB">
      <w:pPr>
        <w:pStyle w:val="a7"/>
        <w:ind w:firstLine="560"/>
      </w:pPr>
      <w:r w:rsidRPr="00181BEC">
        <w:t>中国学术会议文献数据库（China Conference Paper Database，CCPD），收录始于1982年，</w:t>
      </w:r>
      <w:r w:rsidRPr="00181BEC">
        <w:rPr>
          <w:rFonts w:hint="eastAsia"/>
        </w:rPr>
        <w:t>共计7万多个重要学术会议文集，年收集</w:t>
      </w:r>
      <w:r w:rsidRPr="00181BEC">
        <w:t>4000</w:t>
      </w:r>
      <w:r w:rsidRPr="00181BEC">
        <w:rPr>
          <w:rFonts w:hint="eastAsia"/>
        </w:rPr>
        <w:t>多</w:t>
      </w:r>
      <w:r w:rsidRPr="00181BEC">
        <w:t>个重要学术会议，年增20万篇全文，每月更新，国家级学会、协会、部委、高校召开的全国性学术会议为主，国内目前收录会议数</w:t>
      </w:r>
      <w:r w:rsidRPr="00181BEC">
        <w:lastRenderedPageBreak/>
        <w:t>量较多、质量较高、学科覆盖较广</w:t>
      </w:r>
      <w:r w:rsidR="00835CBB" w:rsidRPr="00596380">
        <w:t>。</w:t>
      </w:r>
    </w:p>
    <w:p w14:paraId="734BAB16" w14:textId="77777777" w:rsidR="00835CBB" w:rsidRPr="00596380" w:rsidRDefault="00835CBB" w:rsidP="00835CBB">
      <w:pPr>
        <w:pStyle w:val="4"/>
        <w:numPr>
          <w:ilvl w:val="0"/>
          <w:numId w:val="13"/>
        </w:numPr>
        <w:ind w:left="426"/>
      </w:pPr>
      <w:r w:rsidRPr="00596380">
        <w:t>中外专利数据库</w:t>
      </w:r>
    </w:p>
    <w:p w14:paraId="38EF57F0" w14:textId="77777777" w:rsidR="00835CBB" w:rsidRPr="00596380" w:rsidRDefault="00835CBB" w:rsidP="00835CBB">
      <w:pPr>
        <w:pStyle w:val="a7"/>
        <w:ind w:firstLine="560"/>
      </w:pPr>
      <w:r w:rsidRPr="00596380">
        <w:t>中外专利数据库（Wanfang Patent Database，WFPD）收录始于1985年，</w:t>
      </w:r>
      <w:r w:rsidRPr="00596380">
        <w:rPr>
          <w:rFonts w:hint="eastAsia"/>
        </w:rPr>
        <w:t>目前共收录中国专利1500万余条，国外专利3700万余条，</w:t>
      </w:r>
      <w:r w:rsidRPr="00596380">
        <w:t>年增25万条，</w:t>
      </w:r>
      <w:r w:rsidRPr="00596380">
        <w:rPr>
          <w:rFonts w:hint="eastAsia"/>
        </w:rPr>
        <w:t>收录范围涉及11国两组织，其中</w:t>
      </w:r>
      <w:r w:rsidRPr="00596380">
        <w:t>11国</w:t>
      </w:r>
      <w:r w:rsidRPr="00596380">
        <w:rPr>
          <w:rFonts w:hint="eastAsia"/>
        </w:rPr>
        <w:t>为</w:t>
      </w:r>
      <w:r w:rsidRPr="00596380">
        <w:t>：中国、美国、澳大利亚、加拿大、瑞士、德国、法国、英国、日本、韩国、俄罗斯；</w:t>
      </w:r>
      <w:r w:rsidRPr="00596380">
        <w:rPr>
          <w:rFonts w:hint="eastAsia"/>
        </w:rPr>
        <w:t>两</w:t>
      </w:r>
      <w:r w:rsidRPr="00596380">
        <w:t>组织为：世界专利组织、欧洲专利局。</w:t>
      </w:r>
    </w:p>
    <w:p w14:paraId="510D7039" w14:textId="0D402B62" w:rsidR="00835CBB" w:rsidRPr="00596380" w:rsidRDefault="00835CBB" w:rsidP="00835CBB">
      <w:pPr>
        <w:pStyle w:val="4"/>
        <w:numPr>
          <w:ilvl w:val="0"/>
          <w:numId w:val="13"/>
        </w:numPr>
        <w:ind w:left="426"/>
      </w:pPr>
      <w:r w:rsidRPr="00596380">
        <w:rPr>
          <w:rFonts w:hint="eastAsia"/>
        </w:rPr>
        <w:t>中外科技报告数据库</w:t>
      </w:r>
    </w:p>
    <w:p w14:paraId="3DBFB33F" w14:textId="65517B4D" w:rsidR="00835CBB" w:rsidRPr="00596380" w:rsidRDefault="00835CBB" w:rsidP="00835CBB">
      <w:pPr>
        <w:pStyle w:val="a7"/>
        <w:ind w:firstLine="560"/>
      </w:pPr>
      <w:bookmarkStart w:id="18" w:name="_Hlk481759010"/>
      <w:r w:rsidRPr="00596380">
        <w:rPr>
          <w:rFonts w:hint="eastAsia"/>
        </w:rPr>
        <w:t>中外科技报告数据库包括中文科技报告和外文科技报告。中文科技报告收录始于1966年，源于中华人民共和国科学技术部，20000余份。外文科技报告收录始于1958年，涵盖美国政府四大科技报告（AD、DE、NASA、PB），1100000余份</w:t>
      </w:r>
      <w:bookmarkEnd w:id="18"/>
      <w:r w:rsidRPr="00596380">
        <w:rPr>
          <w:rFonts w:hint="eastAsia"/>
        </w:rPr>
        <w:t>。</w:t>
      </w:r>
    </w:p>
    <w:p w14:paraId="7E4C5B17" w14:textId="77777777" w:rsidR="00835CBB" w:rsidRPr="00596380" w:rsidRDefault="00835CBB" w:rsidP="00835CBB">
      <w:pPr>
        <w:pStyle w:val="4"/>
        <w:numPr>
          <w:ilvl w:val="0"/>
          <w:numId w:val="13"/>
        </w:numPr>
        <w:ind w:left="426"/>
      </w:pPr>
      <w:r w:rsidRPr="00596380">
        <w:rPr>
          <w:rFonts w:hint="eastAsia"/>
        </w:rPr>
        <w:t>中国科技成果数据库</w:t>
      </w:r>
    </w:p>
    <w:p w14:paraId="524F6E13" w14:textId="432EFFCF" w:rsidR="00835CBB" w:rsidRPr="00596380" w:rsidRDefault="00450E70" w:rsidP="00835CBB">
      <w:pPr>
        <w:pStyle w:val="a7"/>
        <w:ind w:firstLine="560"/>
      </w:pPr>
      <w:r w:rsidRPr="00450E70">
        <w:rPr>
          <w:rFonts w:hint="eastAsia"/>
        </w:rPr>
        <w:t>中国科技成果数据库（China Scientific &amp; Technological Achievements Database，CSTAD），收录始于1978年，来源于国家、省市、地方的成果公报、登记成果及推广成果等，涵盖新技术、新产品、新工艺、新材料、新设计等众多学科领域</w:t>
      </w:r>
      <w:r w:rsidR="00835CBB" w:rsidRPr="00596380">
        <w:rPr>
          <w:rFonts w:hint="eastAsia"/>
        </w:rPr>
        <w:t>。</w:t>
      </w:r>
    </w:p>
    <w:p w14:paraId="4C3EBE52" w14:textId="77777777" w:rsidR="00835CBB" w:rsidRPr="00596380" w:rsidRDefault="00835CBB" w:rsidP="00835CBB">
      <w:pPr>
        <w:pStyle w:val="4"/>
        <w:numPr>
          <w:ilvl w:val="0"/>
          <w:numId w:val="13"/>
        </w:numPr>
        <w:ind w:left="426"/>
      </w:pPr>
      <w:r w:rsidRPr="00596380">
        <w:lastRenderedPageBreak/>
        <w:t>中外标准数据库</w:t>
      </w:r>
    </w:p>
    <w:p w14:paraId="20947091" w14:textId="663E5033" w:rsidR="00835CBB" w:rsidRPr="00596380" w:rsidRDefault="00450E70" w:rsidP="00835CBB">
      <w:pPr>
        <w:pStyle w:val="a7"/>
        <w:ind w:firstLine="560"/>
      </w:pPr>
      <w:r w:rsidRPr="00450E70">
        <w:t>中外标准数据库（Wanfang Standards Database，WFSD），收录43万余条，全文数据来源于国家指定标准出版单位，专有出版，文摘数据来自中国标准化研究院国家标准馆，数据权威</w:t>
      </w:r>
      <w:r w:rsidR="00835CBB" w:rsidRPr="00596380">
        <w:rPr>
          <w:rFonts w:hint="eastAsia"/>
        </w:rPr>
        <w:t>。</w:t>
      </w:r>
    </w:p>
    <w:p w14:paraId="79AF31B4" w14:textId="77777777" w:rsidR="00835CBB" w:rsidRPr="00596380" w:rsidRDefault="00835CBB" w:rsidP="00835CBB">
      <w:pPr>
        <w:pStyle w:val="4"/>
        <w:numPr>
          <w:ilvl w:val="0"/>
          <w:numId w:val="13"/>
        </w:numPr>
        <w:ind w:left="426"/>
      </w:pPr>
      <w:r w:rsidRPr="00596380">
        <w:t>中国法律法规数据库</w:t>
      </w:r>
    </w:p>
    <w:p w14:paraId="5978FA08" w14:textId="5D547D52" w:rsidR="00835CBB" w:rsidRPr="00596380" w:rsidRDefault="00450E70" w:rsidP="00835CBB">
      <w:pPr>
        <w:pStyle w:val="a7"/>
        <w:ind w:firstLine="560"/>
      </w:pPr>
      <w:r w:rsidRPr="00450E70">
        <w:t>中国法律法规数据库（China Laws &amp; Regulations Database，CLRD），收录始于1949年，数据源自国家信息中心，权威、专业，涵盖国家法律法规、行政法规、地方法规、国际条约及惯例、司法解释、合同范本等。</w:t>
      </w:r>
    </w:p>
    <w:p w14:paraId="57B009E5" w14:textId="77777777" w:rsidR="00835CBB" w:rsidRPr="00596380" w:rsidRDefault="00835CBB" w:rsidP="00835CBB">
      <w:pPr>
        <w:pStyle w:val="4"/>
        <w:numPr>
          <w:ilvl w:val="0"/>
          <w:numId w:val="13"/>
        </w:numPr>
        <w:ind w:left="426"/>
      </w:pPr>
      <w:r w:rsidRPr="00596380">
        <w:t>中国</w:t>
      </w:r>
      <w:r w:rsidRPr="00596380">
        <w:rPr>
          <w:rFonts w:hint="eastAsia"/>
        </w:rPr>
        <w:t>地方志</w:t>
      </w:r>
      <w:r w:rsidRPr="00596380">
        <w:t>数据库</w:t>
      </w:r>
    </w:p>
    <w:p w14:paraId="017D3F72" w14:textId="77985632" w:rsidR="00835CBB" w:rsidRPr="00596380" w:rsidRDefault="00450E70" w:rsidP="00835CBB">
      <w:pPr>
        <w:pStyle w:val="a7"/>
        <w:ind w:firstLine="560"/>
      </w:pPr>
      <w:r w:rsidRPr="00450E70">
        <w:t>中国</w:t>
      </w:r>
      <w:r w:rsidRPr="00450E70">
        <w:rPr>
          <w:rFonts w:hint="eastAsia"/>
        </w:rPr>
        <w:t>地方志</w:t>
      </w:r>
      <w:r w:rsidRPr="00450E70">
        <w:t>数据库</w:t>
      </w:r>
      <w:r w:rsidRPr="00450E70">
        <w:rPr>
          <w:rFonts w:hint="eastAsia"/>
        </w:rPr>
        <w:t>（China Local Gazetteers Database，CLGD），新方志收录始于1949年，40000余册，旧方志收录年代为0000-1949年，预计近</w:t>
      </w:r>
      <w:r w:rsidRPr="00450E70">
        <w:t>8</w:t>
      </w:r>
      <w:r w:rsidRPr="00450E70">
        <w:rPr>
          <w:rFonts w:hint="eastAsia"/>
        </w:rPr>
        <w:t>0000册</w:t>
      </w:r>
      <w:r w:rsidR="00835CBB" w:rsidRPr="00596380">
        <w:rPr>
          <w:rFonts w:hint="eastAsia"/>
        </w:rPr>
        <w:t>。</w:t>
      </w:r>
    </w:p>
    <w:p w14:paraId="3CF7AC57" w14:textId="77777777" w:rsidR="00835CBB" w:rsidRPr="00596380" w:rsidRDefault="00835CBB" w:rsidP="00835CBB">
      <w:pPr>
        <w:pStyle w:val="4"/>
        <w:numPr>
          <w:ilvl w:val="0"/>
          <w:numId w:val="13"/>
        </w:numPr>
        <w:ind w:left="426"/>
      </w:pPr>
      <w:bookmarkStart w:id="19" w:name="_Hlk481759152"/>
      <w:r w:rsidRPr="00596380">
        <w:rPr>
          <w:rFonts w:hint="eastAsia"/>
        </w:rPr>
        <w:t>国家科技图书文献中心外文文献数据库</w:t>
      </w:r>
      <w:bookmarkEnd w:id="19"/>
    </w:p>
    <w:p w14:paraId="56F45DB2" w14:textId="6F2FA08C" w:rsidR="00835CBB" w:rsidRPr="00596380" w:rsidRDefault="00450E70" w:rsidP="00450E70">
      <w:pPr>
        <w:pStyle w:val="a7"/>
        <w:ind w:firstLine="560"/>
      </w:pPr>
      <w:r w:rsidRPr="00450E70">
        <w:rPr>
          <w:rFonts w:hint="eastAsia"/>
        </w:rPr>
        <w:t>国家科技图书文献中心（National</w:t>
      </w:r>
      <w:r w:rsidRPr="00450E70">
        <w:t xml:space="preserve"> </w:t>
      </w:r>
      <w:r w:rsidRPr="00450E70">
        <w:rPr>
          <w:rFonts w:hint="eastAsia"/>
        </w:rPr>
        <w:t>Science</w:t>
      </w:r>
      <w:r w:rsidRPr="00450E70">
        <w:t xml:space="preserve"> </w:t>
      </w:r>
      <w:r w:rsidRPr="00450E70">
        <w:rPr>
          <w:rFonts w:hint="eastAsia"/>
        </w:rPr>
        <w:t>and</w:t>
      </w:r>
      <w:r w:rsidRPr="00450E70">
        <w:t xml:space="preserve"> </w:t>
      </w:r>
      <w:r w:rsidRPr="00450E70">
        <w:rPr>
          <w:rFonts w:hint="eastAsia"/>
        </w:rPr>
        <w:t>Technology</w:t>
      </w:r>
      <w:r w:rsidRPr="00450E70">
        <w:t xml:space="preserve"> </w:t>
      </w:r>
      <w:r w:rsidRPr="00450E70">
        <w:rPr>
          <w:rFonts w:hint="eastAsia"/>
        </w:rPr>
        <w:t>Library，简称NSTL）包括外文期刊论文和外文会议论文。外文期刊论文是全文资源。收录了1995年以来世界各国出版的20900种重要学术期刊，部分文献有少量回溯。每年增加论文约百万余篇，每月更新。外文会议论文是全文资源。收录了1985年以来世界各主要学协</w:t>
      </w:r>
      <w:r w:rsidRPr="00450E70">
        <w:rPr>
          <w:rFonts w:hint="eastAsia"/>
        </w:rPr>
        <w:lastRenderedPageBreak/>
        <w:t>会、出版机构出版的学术会议论文，部分文献有少量回溯。每年增加论文约20余万篇，每月更新</w:t>
      </w:r>
      <w:r w:rsidR="00835CBB" w:rsidRPr="00596380">
        <w:rPr>
          <w:rFonts w:hint="eastAsia"/>
        </w:rPr>
        <w:t>。</w:t>
      </w:r>
    </w:p>
    <w:p w14:paraId="77BB647B" w14:textId="77777777" w:rsidR="00835CBB" w:rsidRPr="00596380" w:rsidRDefault="00835CBB" w:rsidP="00835CBB">
      <w:pPr>
        <w:pStyle w:val="4"/>
        <w:numPr>
          <w:ilvl w:val="0"/>
          <w:numId w:val="13"/>
        </w:numPr>
        <w:ind w:left="426"/>
      </w:pPr>
      <w:bookmarkStart w:id="20" w:name="_Hlk479263692"/>
      <w:r w:rsidRPr="00596380">
        <w:rPr>
          <w:rFonts w:hint="eastAsia"/>
        </w:rPr>
        <w:t>韩国科学技术信息研究所论文库</w:t>
      </w:r>
    </w:p>
    <w:p w14:paraId="14DB07B3" w14:textId="0CA66C27" w:rsidR="00835CBB" w:rsidRPr="00596380" w:rsidRDefault="00450E70" w:rsidP="00835CBB">
      <w:pPr>
        <w:pStyle w:val="a7"/>
        <w:ind w:firstLine="560"/>
      </w:pPr>
      <w:bookmarkStart w:id="21" w:name="_Hlk481759194"/>
      <w:r w:rsidRPr="00450E70">
        <w:rPr>
          <w:rFonts w:hint="eastAsia"/>
        </w:rPr>
        <w:t>韩国科学技术信息研究院（Korea Institute of Science and Technology Information，简称KISTI）是韩国科技信息服务的领军者,多年来在科技信息开发与流通、情报信息分析、高性能研究网络建设、超级计算机基地构建等领域取得了令人瞩目的成绩。数据库中收录了韩国1000余种期刊</w:t>
      </w:r>
      <w:r w:rsidR="00835CBB" w:rsidRPr="00596380">
        <w:t>。</w:t>
      </w:r>
      <w:bookmarkEnd w:id="21"/>
    </w:p>
    <w:bookmarkEnd w:id="20"/>
    <w:p w14:paraId="31C309B6" w14:textId="77777777" w:rsidR="00835CBB" w:rsidRPr="00596380" w:rsidRDefault="00835CBB" w:rsidP="00835CBB">
      <w:pPr>
        <w:pStyle w:val="4"/>
        <w:numPr>
          <w:ilvl w:val="0"/>
          <w:numId w:val="13"/>
        </w:numPr>
        <w:ind w:left="426"/>
      </w:pPr>
      <w:r w:rsidRPr="00596380">
        <w:rPr>
          <w:rFonts w:hint="eastAsia"/>
        </w:rPr>
        <w:t>剑桥大学出版社期刊库</w:t>
      </w:r>
    </w:p>
    <w:p w14:paraId="225860FD" w14:textId="3AC148C1" w:rsidR="00835CBB" w:rsidRPr="00596380" w:rsidRDefault="00450E70" w:rsidP="00C035FD">
      <w:pPr>
        <w:pStyle w:val="a7"/>
        <w:ind w:firstLine="560"/>
      </w:pPr>
      <w:r w:rsidRPr="00C035FD">
        <w:rPr>
          <w:rFonts w:hint="eastAsia"/>
        </w:rPr>
        <w:t>剑桥大学出版社（</w:t>
      </w:r>
      <w:r w:rsidRPr="00C035FD">
        <w:t>Cambridge University Press</w:t>
      </w:r>
      <w:r w:rsidRPr="00C035FD">
        <w:rPr>
          <w:rFonts w:hint="eastAsia"/>
        </w:rPr>
        <w:t>，简称</w:t>
      </w:r>
      <w:r w:rsidRPr="00C035FD">
        <w:t>CUP</w:t>
      </w:r>
      <w:r w:rsidRPr="00C035FD">
        <w:rPr>
          <w:rFonts w:hint="eastAsia"/>
        </w:rPr>
        <w:t>）成立于</w:t>
      </w:r>
      <w:r w:rsidRPr="00C035FD">
        <w:t>1534</w:t>
      </w:r>
      <w:r w:rsidRPr="00C035FD">
        <w:rPr>
          <w:rFonts w:hint="eastAsia"/>
        </w:rPr>
        <w:t>年，是世界上历史最悠久的出版社之一，每年出版约2500本新书及220多种学术期刊。出版领域涉及自然科学、人文社会科学及医学各个学科</w:t>
      </w:r>
      <w:r w:rsidR="00835CBB" w:rsidRPr="00596380">
        <w:rPr>
          <w:rFonts w:hint="eastAsia"/>
        </w:rPr>
        <w:t>。</w:t>
      </w:r>
    </w:p>
    <w:p w14:paraId="338D8388" w14:textId="77777777" w:rsidR="00835CBB" w:rsidRPr="00596380" w:rsidRDefault="00835CBB" w:rsidP="00835CBB">
      <w:pPr>
        <w:pStyle w:val="4"/>
        <w:numPr>
          <w:ilvl w:val="0"/>
          <w:numId w:val="13"/>
        </w:numPr>
        <w:ind w:left="426"/>
      </w:pPr>
      <w:r w:rsidRPr="00596380">
        <w:rPr>
          <w:rFonts w:hint="eastAsia"/>
        </w:rPr>
        <w:t>牛津大学出版社数据库</w:t>
      </w:r>
    </w:p>
    <w:p w14:paraId="56FBC608" w14:textId="230BCE54" w:rsidR="00835CBB" w:rsidRPr="00596380" w:rsidRDefault="00450E70" w:rsidP="00C035FD">
      <w:pPr>
        <w:pStyle w:val="a7"/>
        <w:ind w:firstLine="560"/>
      </w:pPr>
      <w:r w:rsidRPr="00C035FD">
        <w:rPr>
          <w:rFonts w:hint="eastAsia"/>
        </w:rPr>
        <w:t>牛津大学出版社（Oxford University Press，简称OUP）是牛津大学的一个部门，是世界规模最大的大学出版社，每年出版的书籍、刊物超过4000种。覆盖广泛的学术领域，包括生物、医学、化学、心理学、数学、物理、工程、政治、经济、法律、语言、文学、艺术等学科，收录有诸多全球引用率高的学术期刊和文章</w:t>
      </w:r>
      <w:r w:rsidR="00835CBB" w:rsidRPr="00596380">
        <w:rPr>
          <w:rFonts w:hint="eastAsia"/>
        </w:rPr>
        <w:t>。</w:t>
      </w:r>
    </w:p>
    <w:p w14:paraId="13E901A4" w14:textId="77777777" w:rsidR="00835CBB" w:rsidRPr="00596380" w:rsidRDefault="00835CBB" w:rsidP="00835CBB">
      <w:pPr>
        <w:pStyle w:val="4"/>
        <w:numPr>
          <w:ilvl w:val="0"/>
          <w:numId w:val="13"/>
        </w:numPr>
        <w:ind w:left="426"/>
      </w:pPr>
      <w:bookmarkStart w:id="22" w:name="_Hlk479263946"/>
      <w:r w:rsidRPr="00596380">
        <w:rPr>
          <w:rFonts w:hint="eastAsia"/>
        </w:rPr>
        <w:lastRenderedPageBreak/>
        <w:t>法国科学传播出版社数据库</w:t>
      </w:r>
    </w:p>
    <w:p w14:paraId="6CF0B728" w14:textId="34232CC7" w:rsidR="00835CBB" w:rsidRPr="00596380" w:rsidRDefault="00450E70" w:rsidP="00C035FD">
      <w:pPr>
        <w:pStyle w:val="a7"/>
        <w:ind w:firstLine="560"/>
      </w:pPr>
      <w:r w:rsidRPr="00C035FD">
        <w:rPr>
          <w:rFonts w:hint="eastAsia"/>
        </w:rPr>
        <w:t>法国科学传播出版社（EDP Sciences）成立于1920年，其创始人为法国物理学会、诺贝尔获奖者及知名科学家，目前由法国物理学会、法国化学学会和应用与工业数学学会共同拥有。出版物专业涉及：天体物理学、理论与应用物理学、材料科学、化学、生命科学、数学以及跨学科领域。该出版社刊物学术价值非常高，部分为各学协会、研究机构的会刊或官方出版物。目前该数据库收录了145种期刊</w:t>
      </w:r>
      <w:r w:rsidR="00835CBB" w:rsidRPr="00596380">
        <w:rPr>
          <w:rFonts w:hint="eastAsia"/>
        </w:rPr>
        <w:t>。</w:t>
      </w:r>
    </w:p>
    <w:p w14:paraId="69AF7DC7" w14:textId="77777777" w:rsidR="00835CBB" w:rsidRPr="00596380" w:rsidRDefault="00835CBB" w:rsidP="00835CBB">
      <w:pPr>
        <w:pStyle w:val="4"/>
        <w:numPr>
          <w:ilvl w:val="0"/>
          <w:numId w:val="13"/>
        </w:numPr>
        <w:ind w:left="426"/>
      </w:pPr>
      <w:bookmarkStart w:id="23" w:name="_Hlk481760085"/>
      <w:bookmarkStart w:id="24" w:name="_Hlk479263957"/>
      <w:bookmarkEnd w:id="22"/>
      <w:r w:rsidRPr="00596380">
        <w:rPr>
          <w:rFonts w:hint="eastAsia"/>
        </w:rPr>
        <w:t>德古意特出版社图书期刊数据库</w:t>
      </w:r>
      <w:bookmarkEnd w:id="23"/>
    </w:p>
    <w:p w14:paraId="0C792C10" w14:textId="6E733CC7" w:rsidR="00835CBB" w:rsidRPr="00596380" w:rsidRDefault="00450E70" w:rsidP="00C035FD">
      <w:pPr>
        <w:pStyle w:val="a7"/>
        <w:ind w:firstLine="560"/>
      </w:pPr>
      <w:r w:rsidRPr="00C035FD">
        <w:t>德古意特出版社（De Gruyter）有260多年的历史，总部位于德国首都柏林，学术出版物涵盖人文社科及科技医学。德古意特出版社每年出版1300余种新书，750多种同行评审期刊，及40多个</w:t>
      </w:r>
      <w:r w:rsidRPr="00C035FD">
        <w:rPr>
          <w:rFonts w:hint="eastAsia"/>
        </w:rPr>
        <w:t>专题</w:t>
      </w:r>
      <w:r w:rsidRPr="00C035FD">
        <w:t>数据库</w:t>
      </w:r>
      <w:r w:rsidRPr="00C035FD">
        <w:rPr>
          <w:rFonts w:hint="eastAsia"/>
        </w:rPr>
        <w:t>。学科包括</w:t>
      </w:r>
      <w:r w:rsidRPr="00C035FD">
        <w:t>数学、化学、医学、语言学、文学、哲学、图书馆学、古典学与历史、经济与政治、法律等，其中许多期刊均是在领域内最重要的期刊</w:t>
      </w:r>
      <w:r w:rsidR="00835CBB" w:rsidRPr="00596380">
        <w:rPr>
          <w:rFonts w:hint="eastAsia"/>
        </w:rPr>
        <w:t>。</w:t>
      </w:r>
    </w:p>
    <w:p w14:paraId="1F9C2374" w14:textId="77777777" w:rsidR="00835CBB" w:rsidRPr="00596380" w:rsidRDefault="00835CBB" w:rsidP="00835CBB">
      <w:pPr>
        <w:pStyle w:val="4"/>
        <w:numPr>
          <w:ilvl w:val="0"/>
          <w:numId w:val="13"/>
        </w:numPr>
        <w:ind w:left="426"/>
      </w:pPr>
      <w:bookmarkStart w:id="25" w:name="_Hlk479263970"/>
      <w:bookmarkEnd w:id="24"/>
      <w:r w:rsidRPr="00596380">
        <w:rPr>
          <w:rFonts w:hint="eastAsia"/>
        </w:rPr>
        <w:t>威科集团期刊库</w:t>
      </w:r>
    </w:p>
    <w:p w14:paraId="4408D11D" w14:textId="77777777" w:rsidR="00835CBB" w:rsidRPr="00450E70" w:rsidRDefault="00835CBB" w:rsidP="00835CBB">
      <w:pPr>
        <w:pStyle w:val="a7"/>
        <w:ind w:firstLine="560"/>
        <w:rPr>
          <w:color w:val="FF0000"/>
        </w:rPr>
      </w:pPr>
      <w:bookmarkStart w:id="26" w:name="_Hlk479161742"/>
      <w:r w:rsidRPr="00C035FD">
        <w:rPr>
          <w:rFonts w:hint="eastAsia"/>
        </w:rPr>
        <w:t>威科集团（Wolters Kluwer）</w:t>
      </w:r>
      <w:r w:rsidRPr="00C035FD">
        <w:t>1836年起源于荷兰,致力于为财税、会计、法律商务、医疗卫生、</w:t>
      </w:r>
      <w:r w:rsidRPr="00C035FD">
        <w:rPr>
          <w:rFonts w:hint="eastAsia"/>
        </w:rPr>
        <w:t>金融</w:t>
      </w:r>
      <w:r w:rsidRPr="00C035FD">
        <w:t>融等相关领域的专业人士提供信息产品和服务</w:t>
      </w:r>
      <w:r w:rsidRPr="00C035FD">
        <w:rPr>
          <w:rFonts w:hint="eastAsia"/>
        </w:rPr>
        <w:t>。</w:t>
      </w:r>
      <w:r w:rsidRPr="00C035FD">
        <w:t>威科法律期刊数据库威科集团所属期刊全文数据库，大部分期刊可回溯到第一卷第一期。期刊所涉及的学科包括公司法/商法，国际贸易法，竞争法/反垄断法，欧共体法，环境法，劳动法，</w:t>
      </w:r>
      <w:r w:rsidRPr="00C035FD">
        <w:lastRenderedPageBreak/>
        <w:t>税法，交通运输法，商业仲裁。</w:t>
      </w:r>
    </w:p>
    <w:p w14:paraId="214B1350" w14:textId="77777777" w:rsidR="00835CBB" w:rsidRPr="00596380" w:rsidRDefault="00835CBB" w:rsidP="00835CBB">
      <w:pPr>
        <w:pStyle w:val="4"/>
        <w:numPr>
          <w:ilvl w:val="0"/>
          <w:numId w:val="13"/>
        </w:numPr>
        <w:ind w:left="426"/>
      </w:pPr>
      <w:bookmarkStart w:id="27" w:name="_Hlk481760040"/>
      <w:bookmarkEnd w:id="26"/>
      <w:r w:rsidRPr="00596380">
        <w:rPr>
          <w:rFonts w:hint="eastAsia"/>
        </w:rPr>
        <w:t>新加坡世界科技出版公司数据库</w:t>
      </w:r>
      <w:bookmarkEnd w:id="27"/>
    </w:p>
    <w:p w14:paraId="5830AC5E" w14:textId="44A63EDB" w:rsidR="00835CBB" w:rsidRPr="00596380" w:rsidRDefault="00450E70" w:rsidP="00C035FD">
      <w:pPr>
        <w:pStyle w:val="a7"/>
        <w:ind w:firstLine="560"/>
      </w:pPr>
      <w:r w:rsidRPr="00C035FD">
        <w:rPr>
          <w:rFonts w:hint="eastAsia"/>
        </w:rPr>
        <w:t>WorldSciNet数据库提供新加坡世界科技出版社（World Scientific Publishing）发行的96余种电子期刊，最早回溯到1973年，涉及数学、物理、化学、生物、医学、材料、环境、计算机、工程、经济、社会科学等学科领域</w:t>
      </w:r>
      <w:r w:rsidR="00835CBB" w:rsidRPr="00596380">
        <w:rPr>
          <w:rFonts w:hint="eastAsia"/>
        </w:rPr>
        <w:t>。</w:t>
      </w:r>
    </w:p>
    <w:p w14:paraId="5E5176DA" w14:textId="77777777" w:rsidR="00835CBB" w:rsidRPr="00596380" w:rsidRDefault="00835CBB" w:rsidP="00835CBB">
      <w:pPr>
        <w:pStyle w:val="4"/>
        <w:numPr>
          <w:ilvl w:val="0"/>
          <w:numId w:val="13"/>
        </w:numPr>
        <w:ind w:left="426"/>
      </w:pPr>
      <w:bookmarkStart w:id="28" w:name="_Hlk479263984"/>
      <w:bookmarkEnd w:id="25"/>
      <w:r w:rsidRPr="00596380">
        <w:rPr>
          <w:rFonts w:hint="eastAsia"/>
        </w:rPr>
        <w:t>美国科研出版社数据库</w:t>
      </w:r>
    </w:p>
    <w:p w14:paraId="764967D4" w14:textId="7D1B1DBE" w:rsidR="00835CBB" w:rsidRPr="00596380" w:rsidRDefault="00450E70" w:rsidP="00C035FD">
      <w:pPr>
        <w:pStyle w:val="a7"/>
        <w:ind w:firstLine="560"/>
      </w:pPr>
      <w:r w:rsidRPr="00C035FD">
        <w:rPr>
          <w:rFonts w:hint="eastAsia"/>
        </w:rPr>
        <w:t>美国科研出版社(Scientific Research Publishing，简称SRP）作为开放读取（Open Access）的先行者之一，目前总共有 240 多种期刊及配套的电子版本，内容涵盖物理、化学、医学、生物、数学、经济、通信、计算机、电力、能源、工程等领域，已出版文章超过50000篇，多个期刊已被CAS, EBSCO,CAB Abstracts, ProQuest, CNKI Scholar Database, cnpLINKer Database, Standard Periodical Directory, Zoological Record, Econlit,SHERPA/RoMEO等数据库全文或摘要收录</w:t>
      </w:r>
      <w:r w:rsidR="00835CBB" w:rsidRPr="00596380">
        <w:rPr>
          <w:rFonts w:hint="eastAsia"/>
        </w:rPr>
        <w:t>。</w:t>
      </w:r>
    </w:p>
    <w:p w14:paraId="792119A9" w14:textId="77777777" w:rsidR="00835CBB" w:rsidRPr="00596380" w:rsidRDefault="00835CBB" w:rsidP="00835CBB">
      <w:pPr>
        <w:pStyle w:val="4"/>
        <w:numPr>
          <w:ilvl w:val="0"/>
          <w:numId w:val="13"/>
        </w:numPr>
        <w:ind w:left="426"/>
      </w:pPr>
      <w:bookmarkStart w:id="29" w:name="_Hlk481759800"/>
      <w:bookmarkStart w:id="30" w:name="_Hlk481759739"/>
      <w:r w:rsidRPr="00596380">
        <w:rPr>
          <w:rFonts w:hint="eastAsia"/>
        </w:rPr>
        <w:t>瑞士多学科数字出版机构期刊库</w:t>
      </w:r>
      <w:bookmarkEnd w:id="29"/>
    </w:p>
    <w:p w14:paraId="05E26D19" w14:textId="315BAF54" w:rsidR="00835CBB" w:rsidRPr="00596380" w:rsidRDefault="00450E70" w:rsidP="00C035FD">
      <w:pPr>
        <w:pStyle w:val="a7"/>
        <w:ind w:firstLine="560"/>
      </w:pPr>
      <w:r w:rsidRPr="00C035FD">
        <w:rPr>
          <w:rFonts w:hint="eastAsia"/>
        </w:rPr>
        <w:t>瑞士多学科数字出版机构（Multidisciplinary Digital Publishing Institute，简称MDPI）是一家成立于1996年的开放获取出版社，总部在瑞士巴塞尔。现出版学术期刊170余种，91%以上</w:t>
      </w:r>
      <w:r w:rsidRPr="00C035FD">
        <w:rPr>
          <w:rFonts w:hint="eastAsia"/>
        </w:rPr>
        <w:lastRenderedPageBreak/>
        <w:t>的出版物被Web of Science 收录。这些期刊为开放获取出版，读者可以在任何时间任何地方免费获得MDPI的出版物</w:t>
      </w:r>
      <w:r w:rsidR="00835CBB" w:rsidRPr="00596380">
        <w:rPr>
          <w:rFonts w:hint="eastAsia"/>
        </w:rPr>
        <w:t>。</w:t>
      </w:r>
      <w:bookmarkEnd w:id="28"/>
      <w:bookmarkEnd w:id="30"/>
    </w:p>
    <w:p w14:paraId="6B9504A5" w14:textId="77777777" w:rsidR="00835CBB" w:rsidRPr="00596380" w:rsidRDefault="00835CBB" w:rsidP="00835CBB">
      <w:pPr>
        <w:pStyle w:val="4"/>
        <w:numPr>
          <w:ilvl w:val="0"/>
          <w:numId w:val="13"/>
        </w:numPr>
        <w:ind w:left="426"/>
      </w:pPr>
      <w:r w:rsidRPr="00596380">
        <w:t>中国科技期刊开放获取平台</w:t>
      </w:r>
    </w:p>
    <w:p w14:paraId="4EE00D06" w14:textId="27A5F8F1" w:rsidR="00835CBB" w:rsidRPr="00596380" w:rsidRDefault="00450E70" w:rsidP="00C035FD">
      <w:pPr>
        <w:pStyle w:val="a7"/>
        <w:ind w:firstLine="560"/>
      </w:pPr>
      <w:r w:rsidRPr="00C035FD">
        <w:t>中国科技期刊开放获取平台(China Open Access Journals,</w:t>
      </w:r>
      <w:r w:rsidRPr="00C035FD">
        <w:rPr>
          <w:rFonts w:hint="eastAsia"/>
        </w:rPr>
        <w:t xml:space="preserve"> 简称</w:t>
      </w:r>
      <w:r w:rsidRPr="00C035FD">
        <w:t xml:space="preserve"> COAJ)由中国科学院主管、主办，中国科技出版传媒股份有限公司承办，北京中科期刊出版有限公司运营维护。COAJ的前身中国科学院科技期刊开放获取平台（CAS-OAJ），是一个开放获取、学术性、非营利的科技文献资源门户，于2010年10月上线运行。COAJ集中展示、导航中国开放获取科技期刊，强化科技期刊的学术交流功能，提升中国科技期刊的学术影响力，引领中国科技信息的开放获取</w:t>
      </w:r>
      <w:r w:rsidR="00835CBB" w:rsidRPr="00596380">
        <w:t>。</w:t>
      </w:r>
    </w:p>
    <w:p w14:paraId="04608C5B" w14:textId="77777777" w:rsidR="00835CBB" w:rsidRPr="00596380" w:rsidRDefault="00835CBB" w:rsidP="00835CBB">
      <w:pPr>
        <w:pStyle w:val="4"/>
        <w:numPr>
          <w:ilvl w:val="0"/>
          <w:numId w:val="13"/>
        </w:numPr>
        <w:ind w:left="426"/>
      </w:pPr>
      <w:bookmarkStart w:id="31" w:name="_Hlk481759678"/>
      <w:r w:rsidRPr="00596380">
        <w:rPr>
          <w:rFonts w:hint="eastAsia"/>
        </w:rPr>
        <w:t>国家哲学社会科学学术期刊数据库</w:t>
      </w:r>
      <w:bookmarkEnd w:id="31"/>
    </w:p>
    <w:p w14:paraId="06F52520" w14:textId="532D6141" w:rsidR="00835CBB" w:rsidRPr="00596380" w:rsidRDefault="00450E70" w:rsidP="00C035FD">
      <w:pPr>
        <w:pStyle w:val="a7"/>
        <w:ind w:firstLine="560"/>
      </w:pPr>
      <w:r w:rsidRPr="00C035FD">
        <w:rPr>
          <w:rFonts w:hint="eastAsia"/>
        </w:rPr>
        <w:t>由中国社会科学院承建的“国家哲学社会科学学术期刊（National Social Sciences Database，简称NSSD）数据库”旨在建设成为我国国内最大的公益性社会科学精品期刊数据库，公益、开放，不受IP限制，简单注册后即可使用。目前收录精品学术期刊数百种，论文百余万篇，收录国家社科基金遴选并重点资助的国内顶级社科类学术期刊200种，收录中国社会科学院主办期刊78种，收录期刊绝大部分入选中国社会科学院、北京大学、南京大学三大评价体系的核心期刊</w:t>
      </w:r>
      <w:r w:rsidR="00835CBB" w:rsidRPr="00596380">
        <w:rPr>
          <w:rFonts w:hint="eastAsia"/>
        </w:rPr>
        <w:t>。</w:t>
      </w:r>
    </w:p>
    <w:p w14:paraId="059DFA98" w14:textId="77777777" w:rsidR="00835CBB" w:rsidRPr="00596380" w:rsidRDefault="00835CBB" w:rsidP="00835CBB">
      <w:pPr>
        <w:pStyle w:val="4"/>
        <w:numPr>
          <w:ilvl w:val="0"/>
          <w:numId w:val="13"/>
        </w:numPr>
        <w:ind w:left="426"/>
      </w:pPr>
      <w:r w:rsidRPr="00596380">
        <w:rPr>
          <w:rFonts w:hint="eastAsia"/>
        </w:rPr>
        <w:lastRenderedPageBreak/>
        <w:t>中国科技论文在线</w:t>
      </w:r>
    </w:p>
    <w:p w14:paraId="18A35504" w14:textId="69005F31" w:rsidR="00835CBB" w:rsidRPr="00596380" w:rsidRDefault="00450E70" w:rsidP="00C035FD">
      <w:pPr>
        <w:pStyle w:val="a7"/>
        <w:ind w:firstLine="560"/>
      </w:pPr>
      <w:r w:rsidRPr="00C035FD">
        <w:t>中国科技论文在线</w:t>
      </w:r>
      <w:r w:rsidRPr="00C035FD">
        <w:rPr>
          <w:rFonts w:hint="eastAsia"/>
        </w:rPr>
        <w:t>（</w:t>
      </w:r>
      <w:r w:rsidRPr="00C035FD">
        <w:t>Sciencepaper Online</w:t>
      </w:r>
      <w:r w:rsidRPr="00C035FD">
        <w:rPr>
          <w:rFonts w:hint="eastAsia"/>
        </w:rPr>
        <w:t>）</w:t>
      </w:r>
      <w:r w:rsidRPr="00C035FD">
        <w:t>是经教育部批准，由教育部科技发展中心主办，针对科研人员普遍反映的论文发表困难，学术交流渠道窄，不利于科研成果快速、高效地转化为现实生产力而创建的科技论文网站。中国科技论文在线利用现代信息技术手段，打破传统出版物的概念，免去传统的评审、修改、编辑、印刷等程序，给科研人员提供一个方便、快捷的交流平台，提供及时发表成果和新观点的有效渠道，从而使新成果得到及时推广，科研创新思想得到及时交流</w:t>
      </w:r>
      <w:r w:rsidR="00835CBB" w:rsidRPr="00596380">
        <w:t>。</w:t>
      </w:r>
    </w:p>
    <w:p w14:paraId="4D012BFB" w14:textId="77777777" w:rsidR="00835CBB" w:rsidRPr="00596380" w:rsidRDefault="00835CBB" w:rsidP="00835CBB">
      <w:pPr>
        <w:pStyle w:val="4"/>
        <w:numPr>
          <w:ilvl w:val="0"/>
          <w:numId w:val="13"/>
        </w:numPr>
        <w:ind w:left="426"/>
      </w:pPr>
      <w:bookmarkStart w:id="32" w:name="_Hlk481759660"/>
      <w:r w:rsidRPr="00596380">
        <w:rPr>
          <w:rFonts w:hint="eastAsia"/>
        </w:rPr>
        <w:t>ArXiv电子预印本文献数据库</w:t>
      </w:r>
      <w:bookmarkEnd w:id="32"/>
    </w:p>
    <w:p w14:paraId="4101187F" w14:textId="4825FDA9" w:rsidR="00835CBB" w:rsidRPr="00596380" w:rsidRDefault="00450E70" w:rsidP="00C035FD">
      <w:pPr>
        <w:pStyle w:val="a7"/>
        <w:ind w:firstLine="560"/>
      </w:pPr>
      <w:r w:rsidRPr="00C035FD">
        <w:rPr>
          <w:rFonts w:hint="eastAsia"/>
        </w:rPr>
        <w:t>Arxiv是一种收集预印本的网络数据库，不仅收录了数学、物理学、计算机、非线性科学、定量财务一级统计学几大分类预印本，还收录了American Physical Society、Institute of Physics灯光12种电子期刊全文，其内容由科研人员资源提交，没有经过同行评议</w:t>
      </w:r>
      <w:r w:rsidR="00835CBB" w:rsidRPr="00596380">
        <w:rPr>
          <w:rFonts w:hint="eastAsia"/>
        </w:rPr>
        <w:t>。</w:t>
      </w:r>
    </w:p>
    <w:p w14:paraId="62159195" w14:textId="77777777" w:rsidR="00835CBB" w:rsidRPr="00596380" w:rsidRDefault="00835CBB" w:rsidP="00835CBB">
      <w:pPr>
        <w:pStyle w:val="4"/>
        <w:numPr>
          <w:ilvl w:val="0"/>
          <w:numId w:val="13"/>
        </w:numPr>
        <w:ind w:left="426"/>
      </w:pPr>
      <w:bookmarkStart w:id="33" w:name="_Hlk481759620"/>
      <w:r w:rsidRPr="00596380">
        <w:t>Directory of Open Access Journals</w:t>
      </w:r>
      <w:bookmarkEnd w:id="33"/>
    </w:p>
    <w:p w14:paraId="707EEBF9" w14:textId="49957534" w:rsidR="00835CBB" w:rsidRPr="00596380" w:rsidRDefault="00450E70" w:rsidP="00C035FD">
      <w:pPr>
        <w:pStyle w:val="a7"/>
        <w:ind w:firstLine="560"/>
      </w:pPr>
      <w:r w:rsidRPr="00C035FD">
        <w:t>Directory of Open Access Journals</w:t>
      </w:r>
      <w:r w:rsidRPr="00C035FD">
        <w:rPr>
          <w:rFonts w:hint="eastAsia"/>
        </w:rPr>
        <w:t>（简称</w:t>
      </w:r>
      <w:r w:rsidRPr="00C035FD">
        <w:t>DOAJ</w:t>
      </w:r>
      <w:r w:rsidRPr="00C035FD">
        <w:rPr>
          <w:rFonts w:hint="eastAsia"/>
        </w:rPr>
        <w:t>）</w:t>
      </w:r>
      <w:r w:rsidRPr="00C035FD">
        <w:t>由瑞典的隆德大学图书馆于2003年5月创立，收录了5000多种期刊的50多万篇文献，内容涉及科学、技术、医学等</w:t>
      </w:r>
      <w:r w:rsidR="00835CBB" w:rsidRPr="00596380">
        <w:t>。</w:t>
      </w:r>
    </w:p>
    <w:p w14:paraId="502FB068" w14:textId="77777777" w:rsidR="00835CBB" w:rsidRPr="00596380" w:rsidRDefault="00835CBB" w:rsidP="00835CBB">
      <w:pPr>
        <w:pStyle w:val="4"/>
        <w:numPr>
          <w:ilvl w:val="0"/>
          <w:numId w:val="13"/>
        </w:numPr>
        <w:ind w:left="426"/>
      </w:pPr>
      <w:bookmarkStart w:id="34" w:name="_Hlk481759279"/>
      <w:r w:rsidRPr="00596380">
        <w:rPr>
          <w:rFonts w:hint="eastAsia"/>
        </w:rPr>
        <w:lastRenderedPageBreak/>
        <w:t>HighWire免费全文数据库</w:t>
      </w:r>
      <w:bookmarkEnd w:id="34"/>
    </w:p>
    <w:p w14:paraId="508F76D9" w14:textId="29CF443D" w:rsidR="00835CBB" w:rsidRPr="00596380" w:rsidRDefault="00450E70" w:rsidP="00C035FD">
      <w:pPr>
        <w:pStyle w:val="a7"/>
        <w:ind w:firstLine="560"/>
      </w:pPr>
      <w:r w:rsidRPr="00C035FD">
        <w:rPr>
          <w:rFonts w:hint="eastAsia"/>
        </w:rPr>
        <w:t>HighWire Press是提供免费全文的、全球最大的学术文献出版商之一，于1995年由美国斯坦福大学图书馆创立，内容涉及生命科学、 医学、物理学、社会科学方面的期刊及一些非期刊性质的网络出版物，其中生命科学和医学科学的免费全文数量最大且增长速度最快</w:t>
      </w:r>
      <w:r w:rsidR="00835CBB" w:rsidRPr="00596380">
        <w:rPr>
          <w:rFonts w:hint="eastAsia"/>
        </w:rPr>
        <w:t>。</w:t>
      </w:r>
    </w:p>
    <w:p w14:paraId="2ACF4058" w14:textId="77777777" w:rsidR="00835CBB" w:rsidRPr="00596380" w:rsidRDefault="00835CBB" w:rsidP="00835CBB">
      <w:pPr>
        <w:pStyle w:val="4"/>
        <w:numPr>
          <w:ilvl w:val="0"/>
          <w:numId w:val="13"/>
        </w:numPr>
        <w:ind w:left="426"/>
      </w:pPr>
      <w:bookmarkStart w:id="35" w:name="_Hlk481759264"/>
      <w:r w:rsidRPr="00596380">
        <w:rPr>
          <w:rFonts w:hint="eastAsia"/>
        </w:rPr>
        <w:t>Open J-Gate开放存取期刊门户</w:t>
      </w:r>
      <w:bookmarkEnd w:id="35"/>
    </w:p>
    <w:p w14:paraId="6BE43DD1" w14:textId="45A7FF99" w:rsidR="00835CBB" w:rsidRPr="00596380" w:rsidRDefault="003F66FA" w:rsidP="00C035FD">
      <w:pPr>
        <w:pStyle w:val="a7"/>
        <w:ind w:firstLine="560"/>
      </w:pPr>
      <w:r w:rsidRPr="00C035FD">
        <w:t>Open J-Gate是一个由Informatics（India）公司资助的OA领域的电子门户网站，号称世界最大的开放期刊门户，成立于2006年，已经索引了6000余种学术、研究和工业期刊，其中3800余种是同行评审期刊。除了提供文献外，还提供全球众多出版社、期刊等的各类信息</w:t>
      </w:r>
      <w:r w:rsidR="00835CBB" w:rsidRPr="00596380">
        <w:t>。</w:t>
      </w:r>
    </w:p>
    <w:p w14:paraId="2E247091" w14:textId="77777777" w:rsidR="00835CBB" w:rsidRPr="00596380" w:rsidRDefault="00835CBB" w:rsidP="00835CBB">
      <w:pPr>
        <w:pStyle w:val="4"/>
        <w:numPr>
          <w:ilvl w:val="0"/>
          <w:numId w:val="13"/>
        </w:numPr>
        <w:ind w:left="426"/>
      </w:pPr>
      <w:bookmarkStart w:id="36" w:name="_Hlk481759239"/>
      <w:r w:rsidRPr="00596380">
        <w:rPr>
          <w:rFonts w:hint="eastAsia"/>
        </w:rPr>
        <w:t>PubMed医学文献检索服务系统</w:t>
      </w:r>
      <w:bookmarkEnd w:id="36"/>
    </w:p>
    <w:p w14:paraId="46FF250B" w14:textId="759A8698" w:rsidR="00835CBB" w:rsidRDefault="00835CBB" w:rsidP="00835CBB">
      <w:pPr>
        <w:pStyle w:val="a7"/>
        <w:ind w:firstLine="560"/>
      </w:pPr>
      <w:r w:rsidRPr="00596380">
        <w:t>美国国立生物技术信息中心创立于1988年，PubMed为其生物医学文献平台，目前收录有2000多本生物医药类期刊的1200多万篇期刊学术文献。</w:t>
      </w:r>
    </w:p>
    <w:p w14:paraId="671121D0" w14:textId="365CD2ED" w:rsidR="007A4EB6" w:rsidRPr="007A4EB6" w:rsidRDefault="007A4EB6" w:rsidP="007A4EB6">
      <w:pPr>
        <w:pStyle w:val="4"/>
        <w:numPr>
          <w:ilvl w:val="0"/>
          <w:numId w:val="13"/>
        </w:numPr>
        <w:ind w:left="426"/>
      </w:pPr>
      <w:r w:rsidRPr="007A4EB6">
        <w:rPr>
          <w:rFonts w:hint="eastAsia"/>
        </w:rPr>
        <w:t>国内外文献保障服务数据库</w:t>
      </w:r>
    </w:p>
    <w:p w14:paraId="174B1477" w14:textId="646CFBE9" w:rsidR="007A4EB6" w:rsidRPr="007A4EB6" w:rsidRDefault="003F66FA" w:rsidP="00C035FD">
      <w:pPr>
        <w:pStyle w:val="a7"/>
        <w:ind w:firstLine="560"/>
      </w:pPr>
      <w:r w:rsidRPr="00C035FD">
        <w:rPr>
          <w:rFonts w:hint="eastAsia"/>
        </w:rPr>
        <w:t>国内外文献保障服务是万方数据与国家工程技术图书馆合作开发的文献传递服务，系统收藏工程技术、高技术等各个学科领域的科</w:t>
      </w:r>
      <w:r w:rsidRPr="00C035FD">
        <w:rPr>
          <w:rFonts w:hint="eastAsia"/>
        </w:rPr>
        <w:lastRenderedPageBreak/>
        <w:t>技文献，包括电子和自动化技术、计算机和网络技术、材料科学、环境科学、航空航天、生物工程、能源动力、交通运输、建筑、水利和一般工业技术等，同时兼有基础科学、农业科学、医药卫生、社会科学领域。该系统收藏的文献以英文为主，同时兼顾少量的日文、德文、俄文和法文文献</w:t>
      </w:r>
      <w:r w:rsidR="007A4EB6" w:rsidRPr="007A4EB6">
        <w:rPr>
          <w:rFonts w:hint="eastAsia"/>
        </w:rPr>
        <w:t>。</w:t>
      </w:r>
    </w:p>
    <w:p w14:paraId="00FAA5D9" w14:textId="1486B9DB" w:rsidR="007A4EB6" w:rsidRPr="007A4EB6" w:rsidRDefault="007A4EB6" w:rsidP="007A4EB6">
      <w:pPr>
        <w:pStyle w:val="4"/>
        <w:numPr>
          <w:ilvl w:val="0"/>
          <w:numId w:val="13"/>
        </w:numPr>
        <w:ind w:left="426"/>
      </w:pPr>
      <w:r w:rsidRPr="007A4EB6">
        <w:rPr>
          <w:rFonts w:hint="eastAsia"/>
        </w:rPr>
        <w:t>汉斯出版社（Hans Publishers）期刊数据库</w:t>
      </w:r>
    </w:p>
    <w:p w14:paraId="2AB92CD5" w14:textId="40927D81" w:rsidR="007A4EB6" w:rsidRPr="007A4EB6" w:rsidRDefault="003F66FA" w:rsidP="00C035FD">
      <w:pPr>
        <w:pStyle w:val="a7"/>
        <w:ind w:firstLine="560"/>
      </w:pPr>
      <w:r w:rsidRPr="00C035FD">
        <w:t>汉斯出版社（</w:t>
      </w:r>
      <w:r w:rsidRPr="00C035FD">
        <w:rPr>
          <w:rFonts w:ascii="Calibri" w:hAnsi="Calibri" w:cs="Calibri"/>
        </w:rPr>
        <w:t> </w:t>
      </w:r>
      <w:hyperlink r:id="rId8" w:history="1">
        <w:r w:rsidRPr="00C035FD">
          <w:t>www.hanspub.org</w:t>
        </w:r>
      </w:hyperlink>
      <w:r w:rsidRPr="00C035FD">
        <w:rPr>
          <w:rFonts w:hint="eastAsia"/>
        </w:rPr>
        <w:t>）聚焦于</w:t>
      </w:r>
      <w:bookmarkStart w:id="37" w:name="OLE_LINK2"/>
      <w:r w:rsidRPr="00C035FD">
        <w:rPr>
          <w:rFonts w:hint="eastAsia"/>
        </w:rPr>
        <w:t>开放获取</w:t>
      </w:r>
      <w:bookmarkEnd w:id="37"/>
      <w:r w:rsidRPr="00C035FD">
        <w:rPr>
          <w:rFonts w:hint="eastAsia"/>
        </w:rPr>
        <w:t>（Open Access）中文期刊的</w:t>
      </w:r>
      <w:r w:rsidRPr="00C035FD">
        <w:t>出版发行，</w:t>
      </w:r>
      <w:r w:rsidRPr="00C035FD">
        <w:rPr>
          <w:rFonts w:hint="eastAsia"/>
        </w:rPr>
        <w:t>旗下已</w:t>
      </w:r>
      <w:r w:rsidRPr="00C035FD">
        <w:t>有120余本期刊面世，覆盖物理、化学、数学、生物、通信、计算机、管理及服务科学等领域</w:t>
      </w:r>
      <w:r w:rsidRPr="00C035FD">
        <w:rPr>
          <w:rFonts w:hint="eastAsia"/>
        </w:rPr>
        <w:t>，大部分</w:t>
      </w:r>
      <w:r w:rsidRPr="00C035FD">
        <w:t>期刊已经被化学文摘（CAS）、EBSCO、Open</w:t>
      </w:r>
      <w:r w:rsidRPr="00C035FD">
        <w:rPr>
          <w:rFonts w:ascii="Calibri" w:hAnsi="Calibri" w:cs="Calibri"/>
        </w:rPr>
        <w:t> </w:t>
      </w:r>
      <w:r w:rsidRPr="00C035FD">
        <w:t>J-Gate、Ulrichweb、WorldCat、Google Scholar等国内外知名数据库收录</w:t>
      </w:r>
      <w:r w:rsidR="007A4EB6" w:rsidRPr="007A4EB6">
        <w:t>。</w:t>
      </w:r>
    </w:p>
    <w:p w14:paraId="1CF9A74C" w14:textId="0CD796DF" w:rsidR="007A4EB6" w:rsidRPr="007A4EB6" w:rsidRDefault="007A4EB6" w:rsidP="007A4EB6">
      <w:pPr>
        <w:pStyle w:val="4"/>
        <w:numPr>
          <w:ilvl w:val="0"/>
          <w:numId w:val="13"/>
        </w:numPr>
        <w:ind w:left="426"/>
      </w:pPr>
      <w:r w:rsidRPr="007A4EB6">
        <w:t>Trans</w:t>
      </w:r>
      <w:r w:rsidRPr="007A4EB6">
        <w:rPr>
          <w:rFonts w:hint="eastAsia"/>
        </w:rPr>
        <w:t xml:space="preserve"> Tech Publications期刊数据库</w:t>
      </w:r>
    </w:p>
    <w:p w14:paraId="3093CB44" w14:textId="0FE0D889" w:rsidR="007A4EB6" w:rsidRPr="007A4EB6" w:rsidRDefault="003F66FA" w:rsidP="00C035FD">
      <w:pPr>
        <w:pStyle w:val="a7"/>
        <w:ind w:firstLine="560"/>
      </w:pPr>
      <w:r w:rsidRPr="00C035FD">
        <w:rPr>
          <w:rFonts w:hint="eastAsia"/>
        </w:rPr>
        <w:t>Trans Tech 文献来自于Trans Tech Publications Inc.,目前收录了1</w:t>
      </w:r>
      <w:r w:rsidRPr="00C035FD">
        <w:t>7</w:t>
      </w:r>
      <w:r w:rsidRPr="00C035FD">
        <w:rPr>
          <w:rFonts w:hint="eastAsia"/>
        </w:rPr>
        <w:t>种期刊的</w:t>
      </w:r>
      <w:r w:rsidRPr="00C035FD">
        <w:t>36</w:t>
      </w:r>
      <w:r w:rsidRPr="00C035FD">
        <w:rPr>
          <w:rFonts w:hint="eastAsia"/>
        </w:rPr>
        <w:t>万多篇文献，内容涵盖材料科学、机械、纳米材料等</w:t>
      </w:r>
      <w:r w:rsidR="007A4EB6" w:rsidRPr="007A4EB6">
        <w:rPr>
          <w:rFonts w:hint="eastAsia"/>
        </w:rPr>
        <w:t>。</w:t>
      </w:r>
    </w:p>
    <w:p w14:paraId="30E9B7D3" w14:textId="4ED998B3" w:rsidR="007A4EB6" w:rsidRPr="007A4EB6" w:rsidRDefault="007A4EB6" w:rsidP="007A4EB6">
      <w:pPr>
        <w:pStyle w:val="4"/>
        <w:numPr>
          <w:ilvl w:val="0"/>
          <w:numId w:val="13"/>
        </w:numPr>
        <w:ind w:left="426"/>
      </w:pPr>
      <w:r w:rsidRPr="007A4EB6">
        <w:rPr>
          <w:rFonts w:hint="eastAsia"/>
        </w:rPr>
        <w:t>SAGE期刊数据库</w:t>
      </w:r>
    </w:p>
    <w:p w14:paraId="6683CCA3" w14:textId="46F4350C" w:rsidR="007A4EB6" w:rsidRDefault="003F66FA" w:rsidP="00C035FD">
      <w:pPr>
        <w:pStyle w:val="a7"/>
        <w:ind w:firstLine="560"/>
      </w:pPr>
      <w:r w:rsidRPr="00C035FD">
        <w:rPr>
          <w:rFonts w:hint="eastAsia"/>
        </w:rPr>
        <w:t>SAGE国际出版集团于1965年在美国创立，是世界第五大学术出版商。现每年出版1000余种高品质学术期刊，其中包括400多种学术协会期刊，出版内容涵盖人文学</w:t>
      </w:r>
      <w:r w:rsidRPr="00C035FD">
        <w:t>、</w:t>
      </w:r>
      <w:r w:rsidRPr="00C035FD">
        <w:rPr>
          <w:rFonts w:hint="eastAsia"/>
        </w:rPr>
        <w:t>社会学、传播学、医学、经济学、</w:t>
      </w:r>
      <w:r w:rsidRPr="00C035FD">
        <w:rPr>
          <w:rFonts w:hint="eastAsia"/>
        </w:rPr>
        <w:lastRenderedPageBreak/>
        <w:t>商学、信息科学等多个领域。SAGE学术期刊是世界排名前两位的社科期刊出版社，享有极高的学术出版声誉。出版的期刊100%为同行评审，67%为国际核心期刊，收录于SSCI检索系统中</w:t>
      </w:r>
      <w:r w:rsidR="007A4EB6" w:rsidRPr="007A4EB6">
        <w:rPr>
          <w:rFonts w:hint="eastAsia"/>
        </w:rPr>
        <w:t>。</w:t>
      </w:r>
    </w:p>
    <w:p w14:paraId="64ACBD63" w14:textId="77777777" w:rsidR="0031558C" w:rsidRPr="00596380" w:rsidRDefault="0031558C" w:rsidP="00AA4829">
      <w:pPr>
        <w:pStyle w:val="2"/>
      </w:pPr>
      <w:bookmarkStart w:id="38" w:name="_Toc500755042"/>
      <w:r w:rsidRPr="00596380">
        <w:rPr>
          <w:rFonts w:hint="eastAsia"/>
        </w:rPr>
        <w:t>平台特色</w:t>
      </w:r>
      <w:bookmarkEnd w:id="4"/>
      <w:bookmarkEnd w:id="38"/>
    </w:p>
    <w:p w14:paraId="51EA6DEF" w14:textId="77777777" w:rsidR="0031558C" w:rsidRPr="00596380" w:rsidRDefault="0031558C" w:rsidP="0031558C">
      <w:pPr>
        <w:spacing w:line="360" w:lineRule="auto"/>
        <w:rPr>
          <w:rFonts w:ascii="仿宋" w:eastAsia="仿宋" w:hAnsi="仿宋"/>
          <w:b/>
          <w:sz w:val="28"/>
          <w:szCs w:val="28"/>
        </w:rPr>
      </w:pPr>
      <w:r w:rsidRPr="00596380">
        <w:rPr>
          <w:rFonts w:ascii="仿宋" w:eastAsia="仿宋" w:hAnsi="仿宋" w:hint="eastAsia"/>
          <w:b/>
          <w:sz w:val="28"/>
          <w:szCs w:val="28"/>
        </w:rPr>
        <w:t>学术检索的强力入口</w:t>
      </w:r>
    </w:p>
    <w:p w14:paraId="2988440A" w14:textId="77777777" w:rsidR="0031558C" w:rsidRPr="00596380" w:rsidRDefault="0031558C" w:rsidP="0031558C">
      <w:pPr>
        <w:pStyle w:val="a7"/>
        <w:ind w:firstLine="560"/>
      </w:pPr>
      <w:r w:rsidRPr="00596380">
        <w:rPr>
          <w:rFonts w:hint="eastAsia"/>
        </w:rPr>
        <w:t>实现统一</w:t>
      </w:r>
      <w:r w:rsidRPr="00596380">
        <w:t>、高效、精准的中外</w:t>
      </w:r>
      <w:r w:rsidRPr="00596380">
        <w:rPr>
          <w:rFonts w:hint="eastAsia"/>
        </w:rPr>
        <w:t>文</w:t>
      </w:r>
      <w:r w:rsidRPr="00596380">
        <w:t>学术资源</w:t>
      </w:r>
      <w:r w:rsidRPr="00596380">
        <w:rPr>
          <w:rFonts w:hint="eastAsia"/>
        </w:rPr>
        <w:t>检索发现服务，打造</w:t>
      </w:r>
      <w:r w:rsidRPr="00596380">
        <w:t>信息总量多、覆盖范围广</w:t>
      </w:r>
      <w:r w:rsidRPr="00596380">
        <w:rPr>
          <w:rFonts w:hint="eastAsia"/>
        </w:rPr>
        <w:t>、内容</w:t>
      </w:r>
      <w:r w:rsidRPr="00596380">
        <w:t>质量</w:t>
      </w:r>
      <w:r w:rsidRPr="00596380">
        <w:rPr>
          <w:rFonts w:hint="eastAsia"/>
        </w:rPr>
        <w:t>优、服务方式全的学术检索发现</w:t>
      </w:r>
      <w:r w:rsidRPr="00596380">
        <w:t>基地，</w:t>
      </w:r>
      <w:r w:rsidRPr="00596380">
        <w:rPr>
          <w:rFonts w:hint="eastAsia"/>
        </w:rPr>
        <w:t>持续提升用户的资源</w:t>
      </w:r>
      <w:r w:rsidRPr="00596380">
        <w:t>获取</w:t>
      </w:r>
      <w:r w:rsidRPr="00596380">
        <w:rPr>
          <w:rFonts w:hint="eastAsia"/>
        </w:rPr>
        <w:t>与</w:t>
      </w:r>
      <w:r w:rsidRPr="00596380">
        <w:t>利用能力</w:t>
      </w:r>
      <w:r w:rsidRPr="00596380">
        <w:rPr>
          <w:rFonts w:hint="eastAsia"/>
        </w:rPr>
        <w:t>。</w:t>
      </w:r>
    </w:p>
    <w:p w14:paraId="6BA701C8" w14:textId="731EDEC5" w:rsidR="0031558C" w:rsidRPr="00596380" w:rsidRDefault="007A4EB6" w:rsidP="0031558C">
      <w:pPr>
        <w:tabs>
          <w:tab w:val="left" w:pos="1665"/>
        </w:tabs>
        <w:spacing w:line="360" w:lineRule="auto"/>
        <w:jc w:val="center"/>
        <w:rPr>
          <w:rFonts w:ascii="仿宋" w:eastAsia="仿宋" w:hAnsi="仿宋"/>
          <w:color w:val="FF0000"/>
          <w:sz w:val="28"/>
          <w:szCs w:val="28"/>
        </w:rPr>
      </w:pPr>
      <w:r>
        <w:rPr>
          <w:noProof/>
        </w:rPr>
        <w:drawing>
          <wp:inline distT="0" distB="0" distL="0" distR="0" wp14:anchorId="02552CF9" wp14:editId="19F3FBA3">
            <wp:extent cx="5274310" cy="2541270"/>
            <wp:effectExtent l="19050" t="1905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4310" cy="2541270"/>
                    </a:xfrm>
                    <a:prstGeom prst="rect">
                      <a:avLst/>
                    </a:prstGeom>
                    <a:ln w="6348" cmpd="sng">
                      <a:solidFill>
                        <a:srgbClr val="666699"/>
                      </a:solidFill>
                      <a:prstDash val="solid"/>
                    </a:ln>
                  </pic:spPr>
                </pic:pic>
              </a:graphicData>
            </a:graphic>
          </wp:inline>
        </w:drawing>
      </w:r>
    </w:p>
    <w:p w14:paraId="00FC40CF" w14:textId="77777777" w:rsidR="0031558C" w:rsidRPr="00596380" w:rsidRDefault="0031558C" w:rsidP="0031558C">
      <w:pPr>
        <w:spacing w:line="360" w:lineRule="auto"/>
        <w:rPr>
          <w:rFonts w:ascii="仿宋" w:eastAsia="仿宋" w:hAnsi="仿宋"/>
          <w:b/>
          <w:color w:val="000000" w:themeColor="text1"/>
          <w:sz w:val="28"/>
          <w:szCs w:val="28"/>
        </w:rPr>
      </w:pPr>
      <w:r w:rsidRPr="00596380">
        <w:rPr>
          <w:rFonts w:ascii="仿宋" w:eastAsia="仿宋" w:hAnsi="仿宋" w:hint="eastAsia"/>
          <w:b/>
          <w:color w:val="000000" w:themeColor="text1"/>
          <w:sz w:val="28"/>
          <w:szCs w:val="28"/>
        </w:rPr>
        <w:t>多粒度的资源揭示</w:t>
      </w:r>
    </w:p>
    <w:p w14:paraId="684EEF15" w14:textId="77777777" w:rsidR="0031558C" w:rsidRPr="00596380" w:rsidRDefault="0031558C" w:rsidP="00700D9C">
      <w:pPr>
        <w:pStyle w:val="a7"/>
        <w:ind w:firstLine="560"/>
      </w:pPr>
      <w:r w:rsidRPr="00596380">
        <w:rPr>
          <w:rFonts w:hint="eastAsia"/>
        </w:rPr>
        <w:t>依托</w:t>
      </w:r>
      <w:r w:rsidRPr="00596380">
        <w:t>主题词表与引文</w:t>
      </w:r>
      <w:r w:rsidRPr="00596380">
        <w:rPr>
          <w:rFonts w:hint="eastAsia"/>
        </w:rPr>
        <w:t>库</w:t>
      </w:r>
      <w:r w:rsidRPr="00596380">
        <w:t>建设，</w:t>
      </w:r>
      <w:r w:rsidRPr="00596380">
        <w:rPr>
          <w:rFonts w:hint="eastAsia"/>
        </w:rPr>
        <w:t>构建多维度、多层次、内容深度关联的知识组织脉络；支持检索结果的细化分层和多维</w:t>
      </w:r>
      <w:r w:rsidRPr="00596380">
        <w:t>聚类，</w:t>
      </w:r>
      <w:r w:rsidRPr="00596380">
        <w:rPr>
          <w:rFonts w:hint="eastAsia"/>
        </w:rPr>
        <w:t>帮助用户在</w:t>
      </w:r>
      <w:r w:rsidRPr="00596380">
        <w:t>海量资源中快速定位</w:t>
      </w:r>
      <w:r w:rsidRPr="00596380">
        <w:rPr>
          <w:rFonts w:hint="eastAsia"/>
        </w:rPr>
        <w:t>最佳</w:t>
      </w:r>
      <w:r w:rsidRPr="00596380">
        <w:t>匹配</w:t>
      </w:r>
      <w:r w:rsidRPr="00596380">
        <w:rPr>
          <w:rFonts w:hint="eastAsia"/>
        </w:rPr>
        <w:t>结果。</w:t>
      </w:r>
    </w:p>
    <w:p w14:paraId="3736E713" w14:textId="073ACB8B" w:rsidR="0031558C" w:rsidRPr="00596380" w:rsidRDefault="003F66FA" w:rsidP="00FC535E">
      <w:pPr>
        <w:jc w:val="center"/>
        <w:rPr>
          <w:rFonts w:ascii="仿宋" w:eastAsia="仿宋" w:hAnsi="仿宋"/>
          <w:color w:val="FF0000"/>
          <w:sz w:val="28"/>
          <w:szCs w:val="28"/>
        </w:rPr>
      </w:pPr>
      <w:r>
        <w:rPr>
          <w:noProof/>
        </w:rPr>
        <w:lastRenderedPageBreak/>
        <w:drawing>
          <wp:inline distT="0" distB="0" distL="0" distR="0" wp14:anchorId="759F519C" wp14:editId="2F78B107">
            <wp:extent cx="5274310" cy="2536190"/>
            <wp:effectExtent l="19050" t="19050" r="254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2536190"/>
                    </a:xfrm>
                    <a:prstGeom prst="rect">
                      <a:avLst/>
                    </a:prstGeom>
                    <a:noFill/>
                    <a:ln w="6348" cmpd="sng">
                      <a:solidFill>
                        <a:srgbClr val="666699"/>
                      </a:solidFill>
                      <a:prstDash val="solid"/>
                    </a:ln>
                  </pic:spPr>
                </pic:pic>
              </a:graphicData>
            </a:graphic>
          </wp:inline>
        </w:drawing>
      </w:r>
    </w:p>
    <w:p w14:paraId="504B9F2A" w14:textId="77777777" w:rsidR="0031558C" w:rsidRPr="00596380" w:rsidRDefault="0031558C" w:rsidP="0031558C">
      <w:pPr>
        <w:rPr>
          <w:rFonts w:ascii="仿宋" w:eastAsia="仿宋" w:hAnsi="仿宋"/>
          <w:b/>
          <w:color w:val="000000" w:themeColor="text1"/>
          <w:sz w:val="28"/>
          <w:szCs w:val="28"/>
        </w:rPr>
      </w:pPr>
      <w:r w:rsidRPr="00596380">
        <w:rPr>
          <w:rFonts w:ascii="仿宋" w:eastAsia="仿宋" w:hAnsi="仿宋" w:hint="eastAsia"/>
          <w:b/>
          <w:color w:val="000000" w:themeColor="text1"/>
          <w:sz w:val="28"/>
          <w:szCs w:val="28"/>
        </w:rPr>
        <w:t>便捷无缝</w:t>
      </w:r>
      <w:r w:rsidRPr="00596380">
        <w:rPr>
          <w:rFonts w:ascii="仿宋" w:eastAsia="仿宋" w:hAnsi="仿宋"/>
          <w:b/>
          <w:color w:val="000000" w:themeColor="text1"/>
          <w:sz w:val="28"/>
          <w:szCs w:val="28"/>
        </w:rPr>
        <w:t>的获取</w:t>
      </w:r>
      <w:r w:rsidRPr="00596380">
        <w:rPr>
          <w:rFonts w:ascii="仿宋" w:eastAsia="仿宋" w:hAnsi="仿宋" w:hint="eastAsia"/>
          <w:b/>
          <w:color w:val="000000" w:themeColor="text1"/>
          <w:sz w:val="28"/>
          <w:szCs w:val="28"/>
        </w:rPr>
        <w:t>保障</w:t>
      </w:r>
    </w:p>
    <w:p w14:paraId="0025F13E" w14:textId="77777777" w:rsidR="0031558C" w:rsidRPr="00596380" w:rsidRDefault="0031558C" w:rsidP="00FC535E">
      <w:pPr>
        <w:pStyle w:val="a7"/>
        <w:ind w:firstLine="560"/>
      </w:pPr>
      <w:r w:rsidRPr="00596380">
        <w:t>在</w:t>
      </w:r>
      <w:r w:rsidRPr="00596380">
        <w:rPr>
          <w:rFonts w:hint="eastAsia"/>
        </w:rPr>
        <w:t>知识产权许可下提供链接</w:t>
      </w:r>
      <w:r w:rsidRPr="00596380">
        <w:t>解析服务，</w:t>
      </w:r>
      <w:r w:rsidRPr="00596380">
        <w:rPr>
          <w:rFonts w:hint="eastAsia"/>
        </w:rPr>
        <w:t>帮助用户便捷获取所需资源，实现快速</w:t>
      </w:r>
      <w:r w:rsidRPr="00596380">
        <w:t>、简便、易用、</w:t>
      </w:r>
      <w:r w:rsidRPr="00596380">
        <w:rPr>
          <w:rFonts w:hint="eastAsia"/>
        </w:rPr>
        <w:t>流畅</w:t>
      </w:r>
      <w:r w:rsidRPr="00596380">
        <w:t>的无缝</w:t>
      </w:r>
      <w:r w:rsidRPr="00596380">
        <w:rPr>
          <w:rFonts w:hint="eastAsia"/>
        </w:rPr>
        <w:t>检索体验与文献获取保障。</w:t>
      </w:r>
    </w:p>
    <w:p w14:paraId="4AA488FA" w14:textId="02640FA6" w:rsidR="0031558C" w:rsidRPr="00596380" w:rsidRDefault="003C5217" w:rsidP="0031558C">
      <w:pPr>
        <w:jc w:val="center"/>
        <w:rPr>
          <w:rFonts w:ascii="仿宋" w:eastAsia="仿宋" w:hAnsi="仿宋"/>
          <w:color w:val="FF0000"/>
          <w:sz w:val="28"/>
          <w:szCs w:val="28"/>
        </w:rPr>
      </w:pPr>
      <w:r>
        <w:rPr>
          <w:noProof/>
        </w:rPr>
        <w:drawing>
          <wp:inline distT="0" distB="0" distL="0" distR="0" wp14:anchorId="0FB5E96A" wp14:editId="4A7C0BA1">
            <wp:extent cx="5274310" cy="1347470"/>
            <wp:effectExtent l="19050" t="19050" r="2540" b="508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4310" cy="1347470"/>
                    </a:xfrm>
                    <a:prstGeom prst="rect">
                      <a:avLst/>
                    </a:prstGeom>
                    <a:noFill/>
                    <a:ln w="6348" cmpd="sng">
                      <a:solidFill>
                        <a:srgbClr val="666699"/>
                      </a:solidFill>
                      <a:prstDash val="solid"/>
                    </a:ln>
                  </pic:spPr>
                </pic:pic>
              </a:graphicData>
            </a:graphic>
          </wp:inline>
        </w:drawing>
      </w:r>
    </w:p>
    <w:p w14:paraId="1E3A9C56" w14:textId="77777777" w:rsidR="0031558C" w:rsidRPr="00596380" w:rsidRDefault="0031558C" w:rsidP="0031558C">
      <w:pPr>
        <w:spacing w:line="360" w:lineRule="auto"/>
        <w:rPr>
          <w:rFonts w:ascii="仿宋" w:eastAsia="仿宋" w:hAnsi="仿宋"/>
          <w:b/>
          <w:color w:val="000000" w:themeColor="text1"/>
          <w:sz w:val="28"/>
          <w:szCs w:val="28"/>
        </w:rPr>
      </w:pPr>
      <w:r w:rsidRPr="00596380">
        <w:rPr>
          <w:rFonts w:ascii="仿宋" w:eastAsia="仿宋" w:hAnsi="仿宋" w:hint="eastAsia"/>
          <w:b/>
          <w:color w:val="000000" w:themeColor="text1"/>
          <w:sz w:val="28"/>
          <w:szCs w:val="28"/>
        </w:rPr>
        <w:t>可视化的关联分析</w:t>
      </w:r>
    </w:p>
    <w:p w14:paraId="498C47D0" w14:textId="77777777" w:rsidR="0031558C" w:rsidRPr="00596380" w:rsidRDefault="0031558C" w:rsidP="0031558C">
      <w:pPr>
        <w:pStyle w:val="a7"/>
        <w:ind w:firstLine="560"/>
      </w:pPr>
      <w:r w:rsidRPr="00596380">
        <w:rPr>
          <w:rFonts w:hint="eastAsia"/>
        </w:rPr>
        <w:t>利用引文分析、共词分析、社会网络分析等方法探索检索结果的隐性知识关联，实现前沿</w:t>
      </w:r>
      <w:r w:rsidRPr="00596380">
        <w:t>热点追踪、发展趋势预测以及</w:t>
      </w:r>
      <w:r w:rsidRPr="00596380">
        <w:rPr>
          <w:rFonts w:hint="eastAsia"/>
        </w:rPr>
        <w:t>各类知识</w:t>
      </w:r>
      <w:r w:rsidRPr="00596380">
        <w:t>关系的可视化呈现，</w:t>
      </w:r>
      <w:r w:rsidRPr="00596380">
        <w:rPr>
          <w:rFonts w:hint="eastAsia"/>
        </w:rPr>
        <w:t>帮助用户直观了解主题知识的全貌，快速筛选出高价值内容。</w:t>
      </w:r>
    </w:p>
    <w:p w14:paraId="25ABD5B9" w14:textId="58857A85" w:rsidR="0031558C" w:rsidRPr="00596380" w:rsidRDefault="003C5217" w:rsidP="0031558C">
      <w:pPr>
        <w:tabs>
          <w:tab w:val="left" w:pos="1665"/>
        </w:tabs>
        <w:spacing w:line="360" w:lineRule="auto"/>
        <w:jc w:val="center"/>
        <w:rPr>
          <w:rFonts w:ascii="仿宋" w:eastAsia="仿宋" w:hAnsi="仿宋"/>
          <w:color w:val="FF0000"/>
          <w:sz w:val="28"/>
          <w:szCs w:val="28"/>
        </w:rPr>
      </w:pPr>
      <w:r>
        <w:rPr>
          <w:noProof/>
        </w:rPr>
        <w:lastRenderedPageBreak/>
        <w:drawing>
          <wp:inline distT="0" distB="0" distL="0" distR="0" wp14:anchorId="13BA2553" wp14:editId="3B5268BD">
            <wp:extent cx="5274310" cy="2540000"/>
            <wp:effectExtent l="19050" t="1905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2540000"/>
                    </a:xfrm>
                    <a:prstGeom prst="rect">
                      <a:avLst/>
                    </a:prstGeom>
                    <a:noFill/>
                    <a:ln w="6348" cmpd="sng">
                      <a:solidFill>
                        <a:srgbClr val="666699"/>
                      </a:solidFill>
                      <a:prstDash val="solid"/>
                    </a:ln>
                  </pic:spPr>
                </pic:pic>
              </a:graphicData>
            </a:graphic>
          </wp:inline>
        </w:drawing>
      </w:r>
    </w:p>
    <w:p w14:paraId="57F796FB" w14:textId="77777777" w:rsidR="0031558C" w:rsidRPr="00596380" w:rsidRDefault="0031558C" w:rsidP="0031558C">
      <w:pPr>
        <w:tabs>
          <w:tab w:val="left" w:pos="1665"/>
        </w:tabs>
        <w:spacing w:line="360" w:lineRule="auto"/>
        <w:rPr>
          <w:rFonts w:ascii="仿宋" w:eastAsia="仿宋" w:hAnsi="仿宋"/>
          <w:color w:val="FF0000"/>
          <w:sz w:val="28"/>
          <w:szCs w:val="28"/>
        </w:rPr>
      </w:pPr>
      <w:r w:rsidRPr="00596380">
        <w:rPr>
          <w:rFonts w:ascii="仿宋" w:eastAsia="仿宋" w:hAnsi="仿宋" w:hint="eastAsia"/>
          <w:b/>
          <w:color w:val="000000" w:themeColor="text1"/>
          <w:sz w:val="28"/>
          <w:szCs w:val="28"/>
        </w:rPr>
        <w:t>全新</w:t>
      </w:r>
      <w:r w:rsidRPr="00596380">
        <w:rPr>
          <w:rFonts w:ascii="仿宋" w:eastAsia="仿宋" w:hAnsi="仿宋"/>
          <w:b/>
          <w:color w:val="000000" w:themeColor="text1"/>
          <w:sz w:val="28"/>
          <w:szCs w:val="28"/>
        </w:rPr>
        <w:t>的</w:t>
      </w:r>
      <w:r w:rsidRPr="00596380">
        <w:rPr>
          <w:rFonts w:ascii="仿宋" w:eastAsia="仿宋" w:hAnsi="仿宋" w:hint="eastAsia"/>
          <w:b/>
          <w:color w:val="000000" w:themeColor="text1"/>
          <w:sz w:val="28"/>
          <w:szCs w:val="28"/>
        </w:rPr>
        <w:t>学术</w:t>
      </w:r>
      <w:r w:rsidRPr="00596380">
        <w:rPr>
          <w:rFonts w:ascii="仿宋" w:eastAsia="仿宋" w:hAnsi="仿宋"/>
          <w:b/>
          <w:color w:val="000000" w:themeColor="text1"/>
          <w:sz w:val="28"/>
          <w:szCs w:val="28"/>
        </w:rPr>
        <w:t>评价体系</w:t>
      </w:r>
    </w:p>
    <w:p w14:paraId="50680402" w14:textId="68B6C91C" w:rsidR="0031558C" w:rsidRPr="00596380" w:rsidRDefault="0031558C" w:rsidP="0031558C">
      <w:pPr>
        <w:pStyle w:val="a7"/>
        <w:ind w:firstLine="560"/>
      </w:pPr>
      <w:r w:rsidRPr="00596380">
        <w:rPr>
          <w:rFonts w:hint="eastAsia"/>
        </w:rPr>
        <w:t>作为</w:t>
      </w:r>
      <w:r w:rsidRPr="00596380">
        <w:t>传统评价指标的</w:t>
      </w:r>
      <w:r w:rsidRPr="00596380">
        <w:rPr>
          <w:rFonts w:hint="eastAsia"/>
        </w:rPr>
        <w:t>有力</w:t>
      </w:r>
      <w:r w:rsidRPr="00596380">
        <w:t>补充，</w:t>
      </w:r>
      <w:r w:rsidRPr="00596380">
        <w:rPr>
          <w:rFonts w:hint="eastAsia"/>
        </w:rPr>
        <w:t>推出篇级学术</w:t>
      </w:r>
      <w:r w:rsidRPr="00596380">
        <w:t>评价</w:t>
      </w:r>
      <w:r w:rsidRPr="00596380">
        <w:rPr>
          <w:rFonts w:hint="eastAsia"/>
        </w:rPr>
        <w:t>指标体系WFMetrics，及时迅速地</w:t>
      </w:r>
      <w:r w:rsidRPr="00596380">
        <w:t>反映科研成果的</w:t>
      </w:r>
      <w:r w:rsidRPr="00596380">
        <w:rPr>
          <w:rFonts w:hint="eastAsia"/>
        </w:rPr>
        <w:t>社会与</w:t>
      </w:r>
      <w:r w:rsidRPr="00596380">
        <w:t>学术影响力</w:t>
      </w:r>
      <w:r w:rsidRPr="00596380">
        <w:rPr>
          <w:rFonts w:hint="eastAsia"/>
        </w:rPr>
        <w:t>。</w:t>
      </w:r>
    </w:p>
    <w:p w14:paraId="416E9EFD" w14:textId="5BC43230" w:rsidR="0031558C" w:rsidRPr="00596380" w:rsidRDefault="003C5217" w:rsidP="0031558C">
      <w:pPr>
        <w:tabs>
          <w:tab w:val="left" w:pos="1665"/>
        </w:tabs>
        <w:spacing w:line="360" w:lineRule="auto"/>
        <w:jc w:val="center"/>
        <w:rPr>
          <w:rFonts w:ascii="仿宋" w:eastAsia="仿宋" w:hAnsi="仿宋"/>
          <w:color w:val="FF0000"/>
          <w:sz w:val="28"/>
          <w:szCs w:val="28"/>
        </w:rPr>
      </w:pPr>
      <w:r>
        <w:rPr>
          <w:noProof/>
        </w:rPr>
        <w:drawing>
          <wp:inline distT="0" distB="0" distL="0" distR="0" wp14:anchorId="10C62F83" wp14:editId="6CB288DB">
            <wp:extent cx="1961905" cy="1257143"/>
            <wp:effectExtent l="19050" t="19050" r="635" b="63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961905" cy="1257143"/>
                    </a:xfrm>
                    <a:prstGeom prst="rect">
                      <a:avLst/>
                    </a:prstGeom>
                    <a:noFill/>
                    <a:ln w="6348" cmpd="sng">
                      <a:solidFill>
                        <a:srgbClr val="666699"/>
                      </a:solidFill>
                      <a:prstDash val="solid"/>
                    </a:ln>
                  </pic:spPr>
                </pic:pic>
              </a:graphicData>
            </a:graphic>
          </wp:inline>
        </w:drawing>
      </w:r>
    </w:p>
    <w:p w14:paraId="6F325D45" w14:textId="77777777" w:rsidR="0031558C" w:rsidRPr="00596380" w:rsidRDefault="0031558C" w:rsidP="0031558C">
      <w:pPr>
        <w:spacing w:line="360" w:lineRule="auto"/>
        <w:rPr>
          <w:rFonts w:ascii="仿宋" w:eastAsia="仿宋" w:hAnsi="仿宋"/>
          <w:b/>
          <w:color w:val="000000" w:themeColor="text1"/>
          <w:sz w:val="28"/>
          <w:szCs w:val="28"/>
        </w:rPr>
      </w:pPr>
      <w:r w:rsidRPr="00596380">
        <w:rPr>
          <w:rFonts w:ascii="仿宋" w:eastAsia="仿宋" w:hAnsi="仿宋" w:hint="eastAsia"/>
          <w:b/>
          <w:color w:val="000000" w:themeColor="text1"/>
          <w:sz w:val="28"/>
          <w:szCs w:val="28"/>
        </w:rPr>
        <w:t>便捷无缝的交互体验</w:t>
      </w:r>
    </w:p>
    <w:p w14:paraId="7A310464" w14:textId="77777777" w:rsidR="0031558C" w:rsidRPr="00596380" w:rsidRDefault="0031558C" w:rsidP="0031558C">
      <w:pPr>
        <w:pStyle w:val="a7"/>
        <w:ind w:firstLine="560"/>
      </w:pPr>
      <w:r w:rsidRPr="00596380">
        <w:rPr>
          <w:rFonts w:hint="eastAsia"/>
        </w:rPr>
        <w:t>深入</w:t>
      </w:r>
      <w:r w:rsidRPr="00596380">
        <w:t>参与用户</w:t>
      </w:r>
      <w:r w:rsidRPr="00596380">
        <w:rPr>
          <w:rFonts w:hint="eastAsia"/>
        </w:rPr>
        <w:t>学习与</w:t>
      </w:r>
      <w:r w:rsidRPr="00596380">
        <w:t>科研过程，</w:t>
      </w:r>
      <w:r w:rsidRPr="00596380">
        <w:rPr>
          <w:rFonts w:hint="eastAsia"/>
        </w:rPr>
        <w:t>在资源</w:t>
      </w:r>
      <w:r w:rsidRPr="00596380">
        <w:t>检索和</w:t>
      </w:r>
      <w:r w:rsidRPr="00596380">
        <w:rPr>
          <w:rFonts w:hint="eastAsia"/>
        </w:rPr>
        <w:t>阅读过程中</w:t>
      </w:r>
      <w:r w:rsidRPr="00596380">
        <w:t>嵌接笔记批注、</w:t>
      </w:r>
      <w:r w:rsidRPr="00596380">
        <w:rPr>
          <w:rFonts w:hint="eastAsia"/>
        </w:rPr>
        <w:t>标签标引、分享交流、引用提醒、收藏导出、</w:t>
      </w:r>
      <w:r w:rsidRPr="00596380">
        <w:t>文献管理等</w:t>
      </w:r>
      <w:r w:rsidRPr="00596380">
        <w:rPr>
          <w:rFonts w:hint="eastAsia"/>
        </w:rPr>
        <w:t>多项服务</w:t>
      </w:r>
      <w:r w:rsidRPr="00596380">
        <w:t>，</w:t>
      </w:r>
      <w:r w:rsidRPr="00596380">
        <w:rPr>
          <w:rFonts w:hint="eastAsia"/>
        </w:rPr>
        <w:t>为用户提供学术资源深度利用的新型支撑模式。</w:t>
      </w:r>
    </w:p>
    <w:p w14:paraId="458278EC" w14:textId="77EB2483" w:rsidR="0031558C" w:rsidRPr="00596380" w:rsidRDefault="00654D3F" w:rsidP="0031558C">
      <w:pPr>
        <w:tabs>
          <w:tab w:val="left" w:pos="1665"/>
        </w:tabs>
        <w:spacing w:line="360" w:lineRule="auto"/>
        <w:jc w:val="center"/>
        <w:rPr>
          <w:rFonts w:ascii="仿宋" w:eastAsia="仿宋" w:hAnsi="仿宋"/>
          <w:color w:val="FF0000"/>
          <w:sz w:val="28"/>
          <w:szCs w:val="28"/>
        </w:rPr>
      </w:pPr>
      <w:r>
        <w:rPr>
          <w:noProof/>
        </w:rPr>
        <w:lastRenderedPageBreak/>
        <w:drawing>
          <wp:inline distT="0" distB="0" distL="0" distR="0" wp14:anchorId="12E4A60F" wp14:editId="46E73239">
            <wp:extent cx="5274310" cy="2533015"/>
            <wp:effectExtent l="19050" t="19050" r="2540" b="63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2533015"/>
                    </a:xfrm>
                    <a:prstGeom prst="rect">
                      <a:avLst/>
                    </a:prstGeom>
                    <a:noFill/>
                    <a:ln w="6348" cmpd="sng">
                      <a:solidFill>
                        <a:srgbClr val="666699"/>
                      </a:solidFill>
                      <a:prstDash val="solid"/>
                    </a:ln>
                  </pic:spPr>
                </pic:pic>
              </a:graphicData>
            </a:graphic>
          </wp:inline>
        </w:drawing>
      </w:r>
    </w:p>
    <w:p w14:paraId="3965D4AB" w14:textId="77777777" w:rsidR="0031558C" w:rsidRPr="00596380" w:rsidRDefault="0031558C" w:rsidP="0031558C">
      <w:pPr>
        <w:tabs>
          <w:tab w:val="left" w:pos="1665"/>
        </w:tabs>
        <w:spacing w:line="360" w:lineRule="auto"/>
        <w:jc w:val="center"/>
        <w:rPr>
          <w:rFonts w:ascii="仿宋" w:eastAsia="仿宋" w:hAnsi="仿宋"/>
          <w:color w:val="FF0000"/>
          <w:sz w:val="28"/>
          <w:szCs w:val="28"/>
        </w:rPr>
      </w:pPr>
      <w:r w:rsidRPr="00596380">
        <w:rPr>
          <w:noProof/>
        </w:rPr>
        <w:drawing>
          <wp:inline distT="0" distB="0" distL="0" distR="0" wp14:anchorId="632BD11A" wp14:editId="4CF205A5">
            <wp:extent cx="5274310" cy="5255557"/>
            <wp:effectExtent l="19050" t="19050" r="2540" b="2540"/>
            <wp:docPr id="66" name="图片 4" descr="E:\新一代知识发现系统功能设计\春节后PRD细化\PRD文档持续更新——演示后\新平台介绍文案功能新增优化及ppt汇总\发布会宣传资料\宣传册已确定图\在线阅读-添加笔记p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新一代知识发现系统功能设计\春节后PRD细化\PRD文档持续更新——演示后\新平台介绍文案功能新增优化及ppt汇总\发布会宣传资料\宣传册已确定图\在线阅读-添加笔记pdf.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5255557"/>
                    </a:xfrm>
                    <a:prstGeom prst="rect">
                      <a:avLst/>
                    </a:prstGeom>
                    <a:noFill/>
                    <a:ln w="6348" cmpd="sng">
                      <a:solidFill>
                        <a:srgbClr val="666699"/>
                      </a:solidFill>
                      <a:prstDash val="solid"/>
                    </a:ln>
                  </pic:spPr>
                </pic:pic>
              </a:graphicData>
            </a:graphic>
          </wp:inline>
        </w:drawing>
      </w:r>
    </w:p>
    <w:p w14:paraId="129C8348" w14:textId="77777777" w:rsidR="0031558C" w:rsidRPr="00596380" w:rsidRDefault="0031558C" w:rsidP="0031558C">
      <w:pPr>
        <w:tabs>
          <w:tab w:val="left" w:pos="1665"/>
        </w:tabs>
        <w:spacing w:line="360" w:lineRule="auto"/>
        <w:rPr>
          <w:rFonts w:ascii="仿宋" w:eastAsia="仿宋" w:hAnsi="仿宋"/>
          <w:b/>
          <w:color w:val="000000" w:themeColor="text1"/>
          <w:sz w:val="28"/>
          <w:szCs w:val="28"/>
        </w:rPr>
      </w:pPr>
      <w:r w:rsidRPr="00596380">
        <w:rPr>
          <w:rFonts w:ascii="仿宋" w:eastAsia="仿宋" w:hAnsi="仿宋"/>
          <w:b/>
          <w:color w:val="000000" w:themeColor="text1"/>
          <w:sz w:val="28"/>
          <w:szCs w:val="28"/>
        </w:rPr>
        <w:t>尊重与保护知识产权</w:t>
      </w:r>
    </w:p>
    <w:p w14:paraId="19652EDC" w14:textId="77777777" w:rsidR="0031558C" w:rsidRPr="00596380" w:rsidRDefault="0031558C" w:rsidP="0031558C">
      <w:pPr>
        <w:pStyle w:val="a7"/>
        <w:ind w:firstLine="560"/>
      </w:pPr>
      <w:r w:rsidRPr="00596380">
        <w:rPr>
          <w:rFonts w:hint="eastAsia"/>
        </w:rPr>
        <w:t>严格遵守</w:t>
      </w:r>
      <w:r w:rsidRPr="00596380">
        <w:t>并保护知识产权</w:t>
      </w:r>
      <w:r w:rsidRPr="00596380">
        <w:rPr>
          <w:rFonts w:hint="eastAsia"/>
        </w:rPr>
        <w:t>制度</w:t>
      </w:r>
      <w:r w:rsidRPr="00596380">
        <w:t>，以期建立业内良好的知识产权保</w:t>
      </w:r>
      <w:r w:rsidRPr="00596380">
        <w:lastRenderedPageBreak/>
        <w:t>护环境。</w:t>
      </w:r>
      <w:r w:rsidRPr="00596380">
        <w:rPr>
          <w:rFonts w:hint="eastAsia"/>
        </w:rPr>
        <w:t>平台</w:t>
      </w:r>
      <w:r w:rsidRPr="00596380">
        <w:t>提供的文献资源和其它数字化作品，包括</w:t>
      </w:r>
      <w:r w:rsidRPr="00596380">
        <w:rPr>
          <w:rFonts w:hint="eastAsia"/>
        </w:rPr>
        <w:t>资源</w:t>
      </w:r>
      <w:r w:rsidRPr="00596380">
        <w:t>元数据、</w:t>
      </w:r>
      <w:r w:rsidRPr="00596380">
        <w:rPr>
          <w:rFonts w:hint="eastAsia"/>
        </w:rPr>
        <w:t>文献</w:t>
      </w:r>
      <w:r w:rsidRPr="00596380">
        <w:t>全文等，均以获得资源提供</w:t>
      </w:r>
      <w:r w:rsidRPr="00596380">
        <w:rPr>
          <w:rFonts w:hint="eastAsia"/>
        </w:rPr>
        <w:t>者</w:t>
      </w:r>
      <w:r w:rsidRPr="00596380">
        <w:t>的</w:t>
      </w:r>
      <w:r w:rsidRPr="00596380">
        <w:rPr>
          <w:rFonts w:hint="eastAsia"/>
        </w:rPr>
        <w:t>版权</w:t>
      </w:r>
      <w:r w:rsidRPr="00596380">
        <w:t>许可为前提，</w:t>
      </w:r>
      <w:r w:rsidRPr="00596380">
        <w:rPr>
          <w:rFonts w:hint="eastAsia"/>
        </w:rPr>
        <w:t>最大可能</w:t>
      </w:r>
      <w:r w:rsidRPr="00596380">
        <w:t>地为用户提供安全、可靠、稳定的数据资源。</w:t>
      </w:r>
    </w:p>
    <w:p w14:paraId="59C36F42" w14:textId="77777777" w:rsidR="00C57785" w:rsidRPr="00596380" w:rsidRDefault="0031558C" w:rsidP="00AA4829">
      <w:pPr>
        <w:pStyle w:val="2"/>
      </w:pPr>
      <w:bookmarkStart w:id="39" w:name="_Toc480043852"/>
      <w:bookmarkStart w:id="40" w:name="_Toc500755043"/>
      <w:r w:rsidRPr="00596380">
        <w:rPr>
          <w:rFonts w:hint="eastAsia"/>
        </w:rPr>
        <w:t>新版变化</w:t>
      </w:r>
      <w:bookmarkEnd w:id="39"/>
      <w:bookmarkEnd w:id="40"/>
    </w:p>
    <w:p w14:paraId="3F02803C" w14:textId="41C73115" w:rsidR="0031558C" w:rsidRPr="00596380" w:rsidRDefault="00676AA9" w:rsidP="0031558C">
      <w:pPr>
        <w:pStyle w:val="a7"/>
        <w:ind w:firstLine="560"/>
      </w:pPr>
      <w:r w:rsidRPr="00596380">
        <w:rPr>
          <w:rFonts w:hint="eastAsia"/>
        </w:rPr>
        <w:t>万方智搜在检索、获取、引导、揭示及交互</w:t>
      </w:r>
      <w:r w:rsidR="00477A1B" w:rsidRPr="00596380">
        <w:rPr>
          <w:rFonts w:hint="eastAsia"/>
        </w:rPr>
        <w:t>等</w:t>
      </w:r>
      <w:r w:rsidRPr="00596380">
        <w:rPr>
          <w:rFonts w:hint="eastAsia"/>
        </w:rPr>
        <w:t>方面进行了优化，并新增了多个亮点功能。</w:t>
      </w:r>
      <w:r w:rsidRPr="00596380">
        <w:t xml:space="preserve"> </w:t>
      </w:r>
    </w:p>
    <w:p w14:paraId="030747C9" w14:textId="4F12DB19" w:rsidR="0031558C" w:rsidRPr="00596380" w:rsidRDefault="0031558C" w:rsidP="0031558C">
      <w:pPr>
        <w:pStyle w:val="a7"/>
        <w:ind w:firstLine="560"/>
      </w:pPr>
      <w:r w:rsidRPr="00596380">
        <w:rPr>
          <w:rFonts w:hint="eastAsia"/>
        </w:rPr>
        <w:t>在检索方面，万方智搜优化了基础检索，增加了智能检索；在资源揭示方面，优化了排序算法、资源导航、多维度分面，新增了可视化分析及知识间的关联展示</w:t>
      </w:r>
      <w:r w:rsidR="00676AA9" w:rsidRPr="00596380">
        <w:rPr>
          <w:rFonts w:hint="eastAsia"/>
        </w:rPr>
        <w:t>；</w:t>
      </w:r>
      <w:r w:rsidRPr="00596380">
        <w:rPr>
          <w:rFonts w:hint="eastAsia"/>
        </w:rPr>
        <w:t>在</w:t>
      </w:r>
      <w:r w:rsidR="00676AA9" w:rsidRPr="00596380">
        <w:rPr>
          <w:rFonts w:hint="eastAsia"/>
        </w:rPr>
        <w:t>引导</w:t>
      </w:r>
      <w:r w:rsidRPr="00596380">
        <w:rPr>
          <w:rFonts w:hint="eastAsia"/>
        </w:rPr>
        <w:t>方面，新增了科学的评价指标、个性化推荐、</w:t>
      </w:r>
      <w:r w:rsidR="00676AA9" w:rsidRPr="00596380">
        <w:rPr>
          <w:rFonts w:hint="eastAsia"/>
        </w:rPr>
        <w:t>优质</w:t>
      </w:r>
      <w:r w:rsidRPr="00596380">
        <w:rPr>
          <w:rFonts w:hint="eastAsia"/>
        </w:rPr>
        <w:t>资源推荐等功能；</w:t>
      </w:r>
      <w:r w:rsidR="00676AA9" w:rsidRPr="00596380">
        <w:rPr>
          <w:rFonts w:hint="eastAsia"/>
        </w:rPr>
        <w:t>获取方面新增定制</w:t>
      </w:r>
      <w:r w:rsidRPr="00596380">
        <w:rPr>
          <w:rFonts w:hint="eastAsia"/>
        </w:rPr>
        <w:t>发现和原文传递功能</w:t>
      </w:r>
      <w:r w:rsidR="00233B7D" w:rsidRPr="00596380">
        <w:rPr>
          <w:rFonts w:hint="eastAsia"/>
        </w:rPr>
        <w:t>满足</w:t>
      </w:r>
      <w:r w:rsidRPr="00596380">
        <w:rPr>
          <w:rFonts w:hint="eastAsia"/>
        </w:rPr>
        <w:t>用户</w:t>
      </w:r>
      <w:r w:rsidR="00676AA9" w:rsidRPr="00596380">
        <w:rPr>
          <w:rFonts w:hint="eastAsia"/>
        </w:rPr>
        <w:t>多层次资源获取</w:t>
      </w:r>
      <w:r w:rsidRPr="00596380">
        <w:rPr>
          <w:rFonts w:hint="eastAsia"/>
        </w:rPr>
        <w:t>；</w:t>
      </w:r>
      <w:r w:rsidR="00676AA9" w:rsidRPr="00596380">
        <w:rPr>
          <w:rFonts w:hint="eastAsia"/>
        </w:rPr>
        <w:t>交互方面</w:t>
      </w:r>
      <w:r w:rsidRPr="00596380">
        <w:rPr>
          <w:rFonts w:hint="eastAsia"/>
        </w:rPr>
        <w:t>优化分享、新增收藏、标签、标记等面向个性化服务，增强用户粘度。</w:t>
      </w:r>
    </w:p>
    <w:p w14:paraId="49599B8C" w14:textId="77777777" w:rsidR="003403EE" w:rsidRPr="00596380" w:rsidRDefault="00D27150" w:rsidP="00D27150">
      <w:pPr>
        <w:pStyle w:val="a7"/>
        <w:ind w:firstLine="422"/>
        <w:jc w:val="center"/>
        <w:rPr>
          <w:b/>
          <w:sz w:val="21"/>
          <w:szCs w:val="21"/>
        </w:rPr>
      </w:pPr>
      <w:r w:rsidRPr="00596380">
        <w:rPr>
          <w:rFonts w:hint="eastAsia"/>
          <w:b/>
          <w:sz w:val="21"/>
          <w:szCs w:val="21"/>
        </w:rPr>
        <w:t>表1</w:t>
      </w:r>
      <w:r w:rsidRPr="00596380">
        <w:rPr>
          <w:b/>
          <w:sz w:val="21"/>
          <w:szCs w:val="21"/>
        </w:rPr>
        <w:t xml:space="preserve"> </w:t>
      </w:r>
      <w:r w:rsidRPr="00596380">
        <w:rPr>
          <w:rFonts w:hint="eastAsia"/>
          <w:b/>
          <w:sz w:val="21"/>
          <w:szCs w:val="21"/>
        </w:rPr>
        <w:t>智搜优化、新增功能</w:t>
      </w:r>
    </w:p>
    <w:tbl>
      <w:tblPr>
        <w:tblStyle w:val="ae"/>
        <w:tblW w:w="5000" w:type="pct"/>
        <w:jc w:val="center"/>
        <w:tblLook w:val="04A0" w:firstRow="1" w:lastRow="0" w:firstColumn="1" w:lastColumn="0" w:noHBand="0" w:noVBand="1"/>
      </w:tblPr>
      <w:tblGrid>
        <w:gridCol w:w="739"/>
        <w:gridCol w:w="728"/>
        <w:gridCol w:w="2432"/>
        <w:gridCol w:w="801"/>
        <w:gridCol w:w="735"/>
        <w:gridCol w:w="3087"/>
      </w:tblGrid>
      <w:tr w:rsidR="0031558C" w:rsidRPr="00596380" w14:paraId="4F71D60C" w14:textId="77777777" w:rsidTr="00F80BC6">
        <w:trPr>
          <w:jc w:val="center"/>
        </w:trPr>
        <w:tc>
          <w:tcPr>
            <w:tcW w:w="434" w:type="pct"/>
            <w:shd w:val="clear" w:color="auto" w:fill="D9D9D9" w:themeFill="background1" w:themeFillShade="D9"/>
            <w:vAlign w:val="bottom"/>
          </w:tcPr>
          <w:p w14:paraId="0DB1262D" w14:textId="77777777" w:rsidR="0031558C" w:rsidRPr="00596380" w:rsidRDefault="0031558C" w:rsidP="0031558C">
            <w:pPr>
              <w:widowControl/>
              <w:jc w:val="center"/>
              <w:rPr>
                <w:rFonts w:ascii="微软雅黑" w:eastAsia="微软雅黑" w:hAnsi="微软雅黑"/>
                <w:b/>
                <w:bCs/>
                <w:color w:val="000000"/>
                <w:szCs w:val="21"/>
              </w:rPr>
            </w:pPr>
            <w:r w:rsidRPr="00596380">
              <w:rPr>
                <w:rFonts w:ascii="微软雅黑" w:eastAsia="微软雅黑" w:hAnsi="微软雅黑" w:hint="eastAsia"/>
                <w:b/>
                <w:bCs/>
                <w:color w:val="000000"/>
                <w:szCs w:val="21"/>
              </w:rPr>
              <w:t>系统</w:t>
            </w:r>
          </w:p>
        </w:tc>
        <w:tc>
          <w:tcPr>
            <w:tcW w:w="427" w:type="pct"/>
            <w:shd w:val="clear" w:color="auto" w:fill="D9D9D9" w:themeFill="background1" w:themeFillShade="D9"/>
            <w:vAlign w:val="bottom"/>
          </w:tcPr>
          <w:p w14:paraId="60124E6F" w14:textId="77777777" w:rsidR="0031558C" w:rsidRPr="00596380" w:rsidRDefault="0031558C" w:rsidP="0031558C">
            <w:pPr>
              <w:jc w:val="center"/>
              <w:rPr>
                <w:rFonts w:ascii="微软雅黑" w:eastAsia="微软雅黑" w:hAnsi="微软雅黑"/>
                <w:b/>
                <w:bCs/>
                <w:color w:val="000000"/>
                <w:szCs w:val="21"/>
              </w:rPr>
            </w:pPr>
            <w:r w:rsidRPr="00596380">
              <w:rPr>
                <w:rFonts w:ascii="微软雅黑" w:eastAsia="微软雅黑" w:hAnsi="微软雅黑" w:hint="eastAsia"/>
                <w:b/>
                <w:bCs/>
                <w:color w:val="000000"/>
                <w:szCs w:val="21"/>
              </w:rPr>
              <w:t>模块</w:t>
            </w:r>
          </w:p>
        </w:tc>
        <w:tc>
          <w:tcPr>
            <w:tcW w:w="1427" w:type="pct"/>
            <w:shd w:val="clear" w:color="auto" w:fill="D9D9D9" w:themeFill="background1" w:themeFillShade="D9"/>
            <w:vAlign w:val="bottom"/>
          </w:tcPr>
          <w:p w14:paraId="3957DA1B" w14:textId="77777777" w:rsidR="0031558C" w:rsidRPr="00596380" w:rsidRDefault="0031558C" w:rsidP="0031558C">
            <w:pPr>
              <w:jc w:val="center"/>
              <w:rPr>
                <w:rFonts w:ascii="微软雅黑" w:eastAsia="微软雅黑" w:hAnsi="微软雅黑"/>
                <w:b/>
                <w:bCs/>
                <w:color w:val="000000"/>
                <w:szCs w:val="21"/>
              </w:rPr>
            </w:pPr>
            <w:r w:rsidRPr="00596380">
              <w:rPr>
                <w:rFonts w:ascii="微软雅黑" w:eastAsia="微软雅黑" w:hAnsi="微软雅黑" w:hint="eastAsia"/>
                <w:b/>
                <w:bCs/>
                <w:color w:val="000000"/>
                <w:szCs w:val="21"/>
              </w:rPr>
              <w:t>功能</w:t>
            </w:r>
          </w:p>
        </w:tc>
        <w:tc>
          <w:tcPr>
            <w:tcW w:w="470" w:type="pct"/>
            <w:shd w:val="clear" w:color="auto" w:fill="D9D9D9" w:themeFill="background1" w:themeFillShade="D9"/>
            <w:vAlign w:val="bottom"/>
          </w:tcPr>
          <w:p w14:paraId="7A571938" w14:textId="77777777" w:rsidR="0031558C" w:rsidRPr="00596380" w:rsidRDefault="0031558C" w:rsidP="0031558C">
            <w:pPr>
              <w:jc w:val="center"/>
              <w:rPr>
                <w:rFonts w:ascii="微软雅黑" w:eastAsia="微软雅黑" w:hAnsi="微软雅黑"/>
                <w:b/>
                <w:bCs/>
                <w:color w:val="000000"/>
                <w:szCs w:val="21"/>
              </w:rPr>
            </w:pPr>
            <w:r w:rsidRPr="00596380">
              <w:rPr>
                <w:rFonts w:ascii="微软雅黑" w:eastAsia="微软雅黑" w:hAnsi="微软雅黑" w:hint="eastAsia"/>
                <w:b/>
                <w:bCs/>
                <w:color w:val="000000"/>
                <w:szCs w:val="21"/>
              </w:rPr>
              <w:t>优化</w:t>
            </w:r>
          </w:p>
        </w:tc>
        <w:tc>
          <w:tcPr>
            <w:tcW w:w="431" w:type="pct"/>
            <w:shd w:val="clear" w:color="auto" w:fill="D9D9D9" w:themeFill="background1" w:themeFillShade="D9"/>
            <w:vAlign w:val="bottom"/>
          </w:tcPr>
          <w:p w14:paraId="7A6F6A42" w14:textId="77777777" w:rsidR="0031558C" w:rsidRPr="00596380" w:rsidRDefault="0031558C" w:rsidP="0031558C">
            <w:pPr>
              <w:jc w:val="center"/>
              <w:rPr>
                <w:rFonts w:ascii="微软雅黑" w:eastAsia="微软雅黑" w:hAnsi="微软雅黑"/>
                <w:b/>
                <w:bCs/>
                <w:color w:val="000000"/>
                <w:szCs w:val="21"/>
              </w:rPr>
            </w:pPr>
            <w:r w:rsidRPr="00596380">
              <w:rPr>
                <w:rFonts w:ascii="微软雅黑" w:eastAsia="微软雅黑" w:hAnsi="微软雅黑" w:hint="eastAsia"/>
                <w:b/>
                <w:bCs/>
                <w:color w:val="000000"/>
                <w:szCs w:val="21"/>
              </w:rPr>
              <w:t>新增</w:t>
            </w:r>
          </w:p>
        </w:tc>
        <w:tc>
          <w:tcPr>
            <w:tcW w:w="1811" w:type="pct"/>
            <w:shd w:val="clear" w:color="auto" w:fill="D9D9D9" w:themeFill="background1" w:themeFillShade="D9"/>
            <w:vAlign w:val="bottom"/>
          </w:tcPr>
          <w:p w14:paraId="1F4C5BFE" w14:textId="77777777" w:rsidR="0031558C" w:rsidRPr="00596380" w:rsidRDefault="0031558C" w:rsidP="0031558C">
            <w:pPr>
              <w:jc w:val="center"/>
              <w:rPr>
                <w:rFonts w:ascii="微软雅黑" w:eastAsia="微软雅黑" w:hAnsi="微软雅黑"/>
                <w:b/>
                <w:bCs/>
                <w:color w:val="000000"/>
                <w:szCs w:val="21"/>
              </w:rPr>
            </w:pPr>
            <w:r w:rsidRPr="00596380">
              <w:rPr>
                <w:rFonts w:ascii="微软雅黑" w:eastAsia="微软雅黑" w:hAnsi="微软雅黑" w:hint="eastAsia"/>
                <w:b/>
                <w:bCs/>
                <w:color w:val="000000"/>
                <w:szCs w:val="21"/>
              </w:rPr>
              <w:t>备注</w:t>
            </w:r>
          </w:p>
        </w:tc>
      </w:tr>
      <w:tr w:rsidR="0031558C" w:rsidRPr="00596380" w14:paraId="05016FDA" w14:textId="77777777" w:rsidTr="00F80BC6">
        <w:trPr>
          <w:jc w:val="center"/>
        </w:trPr>
        <w:tc>
          <w:tcPr>
            <w:tcW w:w="434" w:type="pct"/>
            <w:vMerge w:val="restart"/>
            <w:vAlign w:val="center"/>
          </w:tcPr>
          <w:p w14:paraId="5D2D5BBB" w14:textId="77777777" w:rsidR="0031558C" w:rsidRPr="00596380" w:rsidRDefault="0031558C" w:rsidP="0031558C">
            <w:pPr>
              <w:jc w:val="center"/>
              <w:rPr>
                <w:rFonts w:ascii="楷体" w:eastAsia="楷体" w:hAnsi="楷体"/>
                <w:color w:val="000000"/>
                <w:szCs w:val="21"/>
              </w:rPr>
            </w:pPr>
            <w:r w:rsidRPr="00596380">
              <w:rPr>
                <w:rFonts w:ascii="楷体" w:eastAsia="楷体" w:hAnsi="楷体" w:hint="eastAsia"/>
                <w:color w:val="000000"/>
                <w:szCs w:val="21"/>
              </w:rPr>
              <w:t>万方智搜</w:t>
            </w:r>
          </w:p>
        </w:tc>
        <w:tc>
          <w:tcPr>
            <w:tcW w:w="427" w:type="pct"/>
            <w:vMerge w:val="restart"/>
            <w:vAlign w:val="center"/>
          </w:tcPr>
          <w:p w14:paraId="3024F8D0" w14:textId="77777777" w:rsidR="0031558C" w:rsidRPr="00596380" w:rsidRDefault="0031558C" w:rsidP="0031558C">
            <w:pPr>
              <w:jc w:val="center"/>
              <w:rPr>
                <w:rFonts w:ascii="楷体" w:eastAsia="楷体" w:hAnsi="楷体"/>
                <w:color w:val="000000"/>
                <w:szCs w:val="21"/>
              </w:rPr>
            </w:pPr>
            <w:r w:rsidRPr="00596380">
              <w:rPr>
                <w:rFonts w:ascii="楷体" w:eastAsia="楷体" w:hAnsi="楷体" w:hint="eastAsia"/>
                <w:color w:val="000000"/>
                <w:szCs w:val="21"/>
              </w:rPr>
              <w:t>检索</w:t>
            </w:r>
          </w:p>
        </w:tc>
        <w:tc>
          <w:tcPr>
            <w:tcW w:w="1427" w:type="pct"/>
            <w:vAlign w:val="bottom"/>
          </w:tcPr>
          <w:p w14:paraId="156A2246" w14:textId="77777777" w:rsidR="0031558C" w:rsidRPr="00596380" w:rsidRDefault="0031558C" w:rsidP="0031558C">
            <w:pPr>
              <w:jc w:val="left"/>
              <w:rPr>
                <w:rFonts w:ascii="楷体" w:eastAsia="楷体" w:hAnsi="楷体"/>
                <w:color w:val="000000"/>
                <w:szCs w:val="21"/>
              </w:rPr>
            </w:pPr>
            <w:r w:rsidRPr="00596380">
              <w:rPr>
                <w:rFonts w:ascii="楷体" w:eastAsia="楷体" w:hAnsi="楷体" w:hint="eastAsia"/>
                <w:color w:val="000000"/>
                <w:szCs w:val="21"/>
              </w:rPr>
              <w:t>基础检索（一框检索、高级检索、专业检索）</w:t>
            </w:r>
          </w:p>
        </w:tc>
        <w:tc>
          <w:tcPr>
            <w:tcW w:w="470" w:type="pct"/>
            <w:vAlign w:val="bottom"/>
          </w:tcPr>
          <w:p w14:paraId="23B1A1B0"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w:t>
            </w:r>
          </w:p>
        </w:tc>
        <w:tc>
          <w:tcPr>
            <w:tcW w:w="431" w:type="pct"/>
            <w:vAlign w:val="bottom"/>
          </w:tcPr>
          <w:p w14:paraId="709490A3"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c>
          <w:tcPr>
            <w:tcW w:w="1811" w:type="pct"/>
            <w:vAlign w:val="bottom"/>
          </w:tcPr>
          <w:p w14:paraId="0E7DA3CC"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优化检索性能、扩大检索范围</w:t>
            </w:r>
          </w:p>
        </w:tc>
      </w:tr>
      <w:tr w:rsidR="0031558C" w:rsidRPr="00596380" w14:paraId="3118DAC9" w14:textId="77777777" w:rsidTr="00F80BC6">
        <w:trPr>
          <w:jc w:val="center"/>
        </w:trPr>
        <w:tc>
          <w:tcPr>
            <w:tcW w:w="434" w:type="pct"/>
            <w:vMerge/>
            <w:vAlign w:val="center"/>
          </w:tcPr>
          <w:p w14:paraId="232CAE27" w14:textId="77777777" w:rsidR="0031558C" w:rsidRPr="00596380" w:rsidRDefault="0031558C" w:rsidP="0031558C">
            <w:pPr>
              <w:rPr>
                <w:rFonts w:ascii="楷体" w:eastAsia="楷体" w:hAnsi="楷体" w:cs="宋体"/>
                <w:color w:val="000000"/>
                <w:szCs w:val="21"/>
              </w:rPr>
            </w:pPr>
          </w:p>
        </w:tc>
        <w:tc>
          <w:tcPr>
            <w:tcW w:w="427" w:type="pct"/>
            <w:vMerge/>
            <w:vAlign w:val="center"/>
          </w:tcPr>
          <w:p w14:paraId="0421CB3D" w14:textId="77777777" w:rsidR="0031558C" w:rsidRPr="00596380" w:rsidRDefault="0031558C" w:rsidP="0031558C">
            <w:pPr>
              <w:jc w:val="center"/>
              <w:rPr>
                <w:rFonts w:ascii="楷体" w:eastAsia="楷体" w:hAnsi="楷体" w:cs="宋体"/>
                <w:color w:val="000000"/>
                <w:szCs w:val="21"/>
              </w:rPr>
            </w:pPr>
          </w:p>
        </w:tc>
        <w:tc>
          <w:tcPr>
            <w:tcW w:w="1427" w:type="pct"/>
            <w:vAlign w:val="bottom"/>
          </w:tcPr>
          <w:p w14:paraId="1F7E9810"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跨语言检索</w:t>
            </w:r>
          </w:p>
        </w:tc>
        <w:tc>
          <w:tcPr>
            <w:tcW w:w="470" w:type="pct"/>
            <w:vAlign w:val="bottom"/>
          </w:tcPr>
          <w:p w14:paraId="569C5A6E"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c>
          <w:tcPr>
            <w:tcW w:w="431" w:type="pct"/>
            <w:vAlign w:val="bottom"/>
          </w:tcPr>
          <w:p w14:paraId="474605C7"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w:t>
            </w:r>
          </w:p>
        </w:tc>
        <w:tc>
          <w:tcPr>
            <w:tcW w:w="1811" w:type="pct"/>
            <w:vAlign w:val="bottom"/>
          </w:tcPr>
          <w:p w14:paraId="645878A2"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r>
      <w:tr w:rsidR="0031558C" w:rsidRPr="00596380" w14:paraId="78E1FE96" w14:textId="77777777" w:rsidTr="00F80BC6">
        <w:trPr>
          <w:jc w:val="center"/>
        </w:trPr>
        <w:tc>
          <w:tcPr>
            <w:tcW w:w="434" w:type="pct"/>
            <w:vMerge/>
            <w:vAlign w:val="center"/>
          </w:tcPr>
          <w:p w14:paraId="218E1522" w14:textId="77777777" w:rsidR="0031558C" w:rsidRPr="00596380" w:rsidRDefault="0031558C" w:rsidP="0031558C">
            <w:pPr>
              <w:rPr>
                <w:rFonts w:ascii="楷体" w:eastAsia="楷体" w:hAnsi="楷体" w:cs="宋体"/>
                <w:color w:val="000000"/>
                <w:szCs w:val="21"/>
              </w:rPr>
            </w:pPr>
          </w:p>
        </w:tc>
        <w:tc>
          <w:tcPr>
            <w:tcW w:w="427" w:type="pct"/>
            <w:vMerge/>
            <w:vAlign w:val="center"/>
          </w:tcPr>
          <w:p w14:paraId="62CD7119" w14:textId="77777777" w:rsidR="0031558C" w:rsidRPr="00596380" w:rsidRDefault="0031558C" w:rsidP="0031558C">
            <w:pPr>
              <w:jc w:val="center"/>
              <w:rPr>
                <w:rFonts w:ascii="楷体" w:eastAsia="楷体" w:hAnsi="楷体" w:cs="宋体"/>
                <w:color w:val="000000"/>
                <w:szCs w:val="21"/>
              </w:rPr>
            </w:pPr>
          </w:p>
        </w:tc>
        <w:tc>
          <w:tcPr>
            <w:tcW w:w="1427" w:type="pct"/>
            <w:vAlign w:val="bottom"/>
          </w:tcPr>
          <w:p w14:paraId="7E78AB50"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词表检索/词表可视化展示</w:t>
            </w:r>
          </w:p>
        </w:tc>
        <w:tc>
          <w:tcPr>
            <w:tcW w:w="470" w:type="pct"/>
            <w:vAlign w:val="bottom"/>
          </w:tcPr>
          <w:p w14:paraId="76511717"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c>
          <w:tcPr>
            <w:tcW w:w="431" w:type="pct"/>
            <w:vAlign w:val="bottom"/>
          </w:tcPr>
          <w:p w14:paraId="1FEFD773"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w:t>
            </w:r>
          </w:p>
        </w:tc>
        <w:tc>
          <w:tcPr>
            <w:tcW w:w="1811" w:type="pct"/>
            <w:vAlign w:val="bottom"/>
          </w:tcPr>
          <w:p w14:paraId="4F2927A0"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r>
      <w:tr w:rsidR="0031558C" w:rsidRPr="00596380" w14:paraId="4C069CD9" w14:textId="77777777" w:rsidTr="00F80BC6">
        <w:trPr>
          <w:jc w:val="center"/>
        </w:trPr>
        <w:tc>
          <w:tcPr>
            <w:tcW w:w="434" w:type="pct"/>
            <w:vMerge/>
            <w:vAlign w:val="center"/>
          </w:tcPr>
          <w:p w14:paraId="10F0BC0D" w14:textId="77777777" w:rsidR="0031558C" w:rsidRPr="00596380" w:rsidRDefault="0031558C" w:rsidP="0031558C">
            <w:pPr>
              <w:rPr>
                <w:rFonts w:ascii="楷体" w:eastAsia="楷体" w:hAnsi="楷体" w:cs="宋体"/>
                <w:color w:val="000000"/>
                <w:szCs w:val="21"/>
              </w:rPr>
            </w:pPr>
          </w:p>
        </w:tc>
        <w:tc>
          <w:tcPr>
            <w:tcW w:w="427" w:type="pct"/>
            <w:vMerge/>
            <w:vAlign w:val="center"/>
          </w:tcPr>
          <w:p w14:paraId="7E6B066D" w14:textId="77777777" w:rsidR="0031558C" w:rsidRPr="00596380" w:rsidRDefault="0031558C" w:rsidP="0031558C">
            <w:pPr>
              <w:jc w:val="center"/>
              <w:rPr>
                <w:rFonts w:ascii="楷体" w:eastAsia="楷体" w:hAnsi="楷体" w:cs="宋体"/>
                <w:color w:val="000000"/>
                <w:szCs w:val="21"/>
              </w:rPr>
            </w:pPr>
          </w:p>
        </w:tc>
        <w:tc>
          <w:tcPr>
            <w:tcW w:w="1427" w:type="pct"/>
            <w:vAlign w:val="bottom"/>
          </w:tcPr>
          <w:p w14:paraId="6AE27D47"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检索词智能提示</w:t>
            </w:r>
          </w:p>
        </w:tc>
        <w:tc>
          <w:tcPr>
            <w:tcW w:w="470" w:type="pct"/>
            <w:vAlign w:val="bottom"/>
          </w:tcPr>
          <w:p w14:paraId="0DED0C66"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c>
          <w:tcPr>
            <w:tcW w:w="431" w:type="pct"/>
            <w:vAlign w:val="bottom"/>
          </w:tcPr>
          <w:p w14:paraId="5A01656B"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w:t>
            </w:r>
          </w:p>
        </w:tc>
        <w:tc>
          <w:tcPr>
            <w:tcW w:w="1811" w:type="pct"/>
            <w:vAlign w:val="bottom"/>
          </w:tcPr>
          <w:p w14:paraId="029C94D7"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r>
      <w:tr w:rsidR="0031558C" w:rsidRPr="00596380" w14:paraId="537EED21" w14:textId="77777777" w:rsidTr="00F80BC6">
        <w:trPr>
          <w:jc w:val="center"/>
        </w:trPr>
        <w:tc>
          <w:tcPr>
            <w:tcW w:w="434" w:type="pct"/>
            <w:vMerge/>
            <w:vAlign w:val="center"/>
          </w:tcPr>
          <w:p w14:paraId="34BC1923" w14:textId="77777777" w:rsidR="0031558C" w:rsidRPr="00596380" w:rsidRDefault="0031558C" w:rsidP="0031558C">
            <w:pPr>
              <w:rPr>
                <w:rFonts w:ascii="楷体" w:eastAsia="楷体" w:hAnsi="楷体" w:cs="宋体"/>
                <w:color w:val="000000"/>
                <w:szCs w:val="21"/>
              </w:rPr>
            </w:pPr>
          </w:p>
        </w:tc>
        <w:tc>
          <w:tcPr>
            <w:tcW w:w="427" w:type="pct"/>
            <w:vMerge/>
            <w:vAlign w:val="center"/>
          </w:tcPr>
          <w:p w14:paraId="2F1D1833" w14:textId="77777777" w:rsidR="0031558C" w:rsidRPr="00596380" w:rsidRDefault="0031558C" w:rsidP="0031558C">
            <w:pPr>
              <w:jc w:val="center"/>
              <w:rPr>
                <w:rFonts w:ascii="楷体" w:eastAsia="楷体" w:hAnsi="楷体" w:cs="宋体"/>
                <w:color w:val="000000"/>
                <w:szCs w:val="21"/>
              </w:rPr>
            </w:pPr>
          </w:p>
        </w:tc>
        <w:tc>
          <w:tcPr>
            <w:tcW w:w="1427" w:type="pct"/>
            <w:vAlign w:val="bottom"/>
          </w:tcPr>
          <w:p w14:paraId="0A36371F"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检索词实体识别</w:t>
            </w:r>
          </w:p>
        </w:tc>
        <w:tc>
          <w:tcPr>
            <w:tcW w:w="470" w:type="pct"/>
            <w:vAlign w:val="bottom"/>
          </w:tcPr>
          <w:p w14:paraId="5CED4487"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c>
          <w:tcPr>
            <w:tcW w:w="431" w:type="pct"/>
            <w:vAlign w:val="bottom"/>
          </w:tcPr>
          <w:p w14:paraId="156AC597"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w:t>
            </w:r>
          </w:p>
        </w:tc>
        <w:tc>
          <w:tcPr>
            <w:tcW w:w="1811" w:type="pct"/>
            <w:vAlign w:val="bottom"/>
          </w:tcPr>
          <w:p w14:paraId="3C2ADD77"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r>
      <w:tr w:rsidR="0031558C" w:rsidRPr="00596380" w14:paraId="7DF7761B" w14:textId="77777777" w:rsidTr="00F80BC6">
        <w:trPr>
          <w:jc w:val="center"/>
        </w:trPr>
        <w:tc>
          <w:tcPr>
            <w:tcW w:w="434" w:type="pct"/>
            <w:vMerge/>
            <w:vAlign w:val="center"/>
          </w:tcPr>
          <w:p w14:paraId="475BEF18" w14:textId="77777777" w:rsidR="0031558C" w:rsidRPr="00596380" w:rsidRDefault="0031558C" w:rsidP="0031558C">
            <w:pPr>
              <w:rPr>
                <w:rFonts w:ascii="楷体" w:eastAsia="楷体" w:hAnsi="楷体" w:cs="宋体"/>
                <w:color w:val="000000"/>
                <w:szCs w:val="21"/>
              </w:rPr>
            </w:pPr>
          </w:p>
        </w:tc>
        <w:tc>
          <w:tcPr>
            <w:tcW w:w="427" w:type="pct"/>
            <w:vMerge/>
            <w:vAlign w:val="center"/>
          </w:tcPr>
          <w:p w14:paraId="2CF038F9" w14:textId="77777777" w:rsidR="0031558C" w:rsidRPr="00596380" w:rsidRDefault="0031558C" w:rsidP="0031558C">
            <w:pPr>
              <w:jc w:val="center"/>
              <w:rPr>
                <w:rFonts w:ascii="楷体" w:eastAsia="楷体" w:hAnsi="楷体" w:cs="宋体"/>
                <w:color w:val="000000"/>
                <w:szCs w:val="21"/>
              </w:rPr>
            </w:pPr>
          </w:p>
        </w:tc>
        <w:tc>
          <w:tcPr>
            <w:tcW w:w="1427" w:type="pct"/>
            <w:vAlign w:val="bottom"/>
          </w:tcPr>
          <w:p w14:paraId="16C6665A"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检索历史管理</w:t>
            </w:r>
          </w:p>
        </w:tc>
        <w:tc>
          <w:tcPr>
            <w:tcW w:w="470" w:type="pct"/>
            <w:vAlign w:val="bottom"/>
          </w:tcPr>
          <w:p w14:paraId="54513F85"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c>
          <w:tcPr>
            <w:tcW w:w="431" w:type="pct"/>
            <w:vAlign w:val="bottom"/>
          </w:tcPr>
          <w:p w14:paraId="4BFEAD54"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w:t>
            </w:r>
          </w:p>
        </w:tc>
        <w:tc>
          <w:tcPr>
            <w:tcW w:w="1811" w:type="pct"/>
            <w:vAlign w:val="bottom"/>
          </w:tcPr>
          <w:p w14:paraId="044C4B75"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r>
      <w:tr w:rsidR="0031558C" w:rsidRPr="00596380" w14:paraId="4E74657E" w14:textId="77777777" w:rsidTr="00F80BC6">
        <w:trPr>
          <w:jc w:val="center"/>
        </w:trPr>
        <w:tc>
          <w:tcPr>
            <w:tcW w:w="434" w:type="pct"/>
            <w:vMerge/>
            <w:vAlign w:val="center"/>
          </w:tcPr>
          <w:p w14:paraId="6B809BC7" w14:textId="77777777" w:rsidR="0031558C" w:rsidRPr="00596380" w:rsidRDefault="0031558C" w:rsidP="0031558C">
            <w:pPr>
              <w:rPr>
                <w:rFonts w:ascii="楷体" w:eastAsia="楷体" w:hAnsi="楷体" w:cs="宋体"/>
                <w:color w:val="000000"/>
                <w:szCs w:val="21"/>
              </w:rPr>
            </w:pPr>
          </w:p>
        </w:tc>
        <w:tc>
          <w:tcPr>
            <w:tcW w:w="427" w:type="pct"/>
            <w:vMerge w:val="restart"/>
            <w:vAlign w:val="center"/>
          </w:tcPr>
          <w:p w14:paraId="3FE502A0" w14:textId="77777777" w:rsidR="0031558C" w:rsidRPr="00596380" w:rsidRDefault="0031558C" w:rsidP="0031558C">
            <w:pPr>
              <w:jc w:val="center"/>
              <w:rPr>
                <w:rFonts w:ascii="楷体" w:eastAsia="楷体" w:hAnsi="楷体"/>
                <w:color w:val="000000"/>
                <w:szCs w:val="21"/>
              </w:rPr>
            </w:pPr>
            <w:r w:rsidRPr="00596380">
              <w:rPr>
                <w:rFonts w:ascii="楷体" w:eastAsia="楷体" w:hAnsi="楷体" w:hint="eastAsia"/>
                <w:color w:val="000000"/>
                <w:szCs w:val="21"/>
              </w:rPr>
              <w:t>揭示</w:t>
            </w:r>
          </w:p>
        </w:tc>
        <w:tc>
          <w:tcPr>
            <w:tcW w:w="1427" w:type="pct"/>
            <w:vAlign w:val="bottom"/>
          </w:tcPr>
          <w:p w14:paraId="4FA28C2A"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资源导航</w:t>
            </w:r>
          </w:p>
        </w:tc>
        <w:tc>
          <w:tcPr>
            <w:tcW w:w="470" w:type="pct"/>
            <w:vAlign w:val="bottom"/>
          </w:tcPr>
          <w:p w14:paraId="29E81182"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w:t>
            </w:r>
          </w:p>
        </w:tc>
        <w:tc>
          <w:tcPr>
            <w:tcW w:w="431" w:type="pct"/>
            <w:vAlign w:val="bottom"/>
          </w:tcPr>
          <w:p w14:paraId="46F4716E"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c>
          <w:tcPr>
            <w:tcW w:w="1811" w:type="pct"/>
            <w:vAlign w:val="bottom"/>
          </w:tcPr>
          <w:p w14:paraId="2AB0748F"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实现中英期刊导航；增加期刊排序，包括影响因子、被引、文献数等；</w:t>
            </w:r>
          </w:p>
        </w:tc>
      </w:tr>
      <w:tr w:rsidR="0031558C" w:rsidRPr="00596380" w14:paraId="549B9D6F" w14:textId="77777777" w:rsidTr="00F80BC6">
        <w:trPr>
          <w:jc w:val="center"/>
        </w:trPr>
        <w:tc>
          <w:tcPr>
            <w:tcW w:w="434" w:type="pct"/>
            <w:vMerge/>
            <w:vAlign w:val="center"/>
          </w:tcPr>
          <w:p w14:paraId="626680EB" w14:textId="77777777" w:rsidR="0031558C" w:rsidRPr="00596380" w:rsidRDefault="0031558C" w:rsidP="0031558C">
            <w:pPr>
              <w:rPr>
                <w:rFonts w:ascii="楷体" w:eastAsia="楷体" w:hAnsi="楷体" w:cs="宋体"/>
                <w:color w:val="000000"/>
                <w:szCs w:val="21"/>
              </w:rPr>
            </w:pPr>
          </w:p>
        </w:tc>
        <w:tc>
          <w:tcPr>
            <w:tcW w:w="427" w:type="pct"/>
            <w:vMerge/>
            <w:vAlign w:val="center"/>
          </w:tcPr>
          <w:p w14:paraId="116C91AA" w14:textId="77777777" w:rsidR="0031558C" w:rsidRPr="00596380" w:rsidRDefault="0031558C" w:rsidP="0031558C">
            <w:pPr>
              <w:rPr>
                <w:rFonts w:ascii="楷体" w:eastAsia="楷体" w:hAnsi="楷体" w:cs="宋体"/>
                <w:color w:val="000000"/>
                <w:szCs w:val="21"/>
              </w:rPr>
            </w:pPr>
          </w:p>
        </w:tc>
        <w:tc>
          <w:tcPr>
            <w:tcW w:w="1427" w:type="pct"/>
            <w:vAlign w:val="bottom"/>
          </w:tcPr>
          <w:p w14:paraId="0D1CD584"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多维度分面</w:t>
            </w:r>
          </w:p>
        </w:tc>
        <w:tc>
          <w:tcPr>
            <w:tcW w:w="470" w:type="pct"/>
            <w:vAlign w:val="bottom"/>
          </w:tcPr>
          <w:p w14:paraId="2637E99E"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w:t>
            </w:r>
          </w:p>
        </w:tc>
        <w:tc>
          <w:tcPr>
            <w:tcW w:w="431" w:type="pct"/>
            <w:vAlign w:val="bottom"/>
          </w:tcPr>
          <w:p w14:paraId="4A0A22DF"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c>
          <w:tcPr>
            <w:tcW w:w="1811" w:type="pct"/>
            <w:vAlign w:val="bottom"/>
          </w:tcPr>
          <w:p w14:paraId="01E8A200"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增加了显示范围、机构、基金等维度的分面。</w:t>
            </w:r>
          </w:p>
        </w:tc>
      </w:tr>
      <w:tr w:rsidR="0031558C" w:rsidRPr="00596380" w14:paraId="5FA962AE" w14:textId="77777777" w:rsidTr="00F80BC6">
        <w:trPr>
          <w:jc w:val="center"/>
        </w:trPr>
        <w:tc>
          <w:tcPr>
            <w:tcW w:w="434" w:type="pct"/>
            <w:vMerge/>
            <w:vAlign w:val="center"/>
          </w:tcPr>
          <w:p w14:paraId="70F39772" w14:textId="77777777" w:rsidR="0031558C" w:rsidRPr="00596380" w:rsidRDefault="0031558C" w:rsidP="0031558C">
            <w:pPr>
              <w:rPr>
                <w:rFonts w:ascii="楷体" w:eastAsia="楷体" w:hAnsi="楷体" w:cs="宋体"/>
                <w:color w:val="000000"/>
                <w:szCs w:val="21"/>
              </w:rPr>
            </w:pPr>
          </w:p>
        </w:tc>
        <w:tc>
          <w:tcPr>
            <w:tcW w:w="427" w:type="pct"/>
            <w:vMerge/>
            <w:vAlign w:val="center"/>
          </w:tcPr>
          <w:p w14:paraId="4C05E560" w14:textId="77777777" w:rsidR="0031558C" w:rsidRPr="00596380" w:rsidRDefault="0031558C" w:rsidP="0031558C">
            <w:pPr>
              <w:rPr>
                <w:rFonts w:ascii="楷体" w:eastAsia="楷体" w:hAnsi="楷体" w:cs="宋体"/>
                <w:color w:val="000000"/>
                <w:szCs w:val="21"/>
              </w:rPr>
            </w:pPr>
          </w:p>
        </w:tc>
        <w:tc>
          <w:tcPr>
            <w:tcW w:w="1427" w:type="pct"/>
            <w:vAlign w:val="bottom"/>
          </w:tcPr>
          <w:p w14:paraId="193D828C"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结果排序</w:t>
            </w:r>
          </w:p>
        </w:tc>
        <w:tc>
          <w:tcPr>
            <w:tcW w:w="470" w:type="pct"/>
            <w:vAlign w:val="bottom"/>
          </w:tcPr>
          <w:p w14:paraId="67C5F333"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w:t>
            </w:r>
          </w:p>
        </w:tc>
        <w:tc>
          <w:tcPr>
            <w:tcW w:w="431" w:type="pct"/>
            <w:vAlign w:val="bottom"/>
          </w:tcPr>
          <w:p w14:paraId="300FCA2A"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c>
          <w:tcPr>
            <w:tcW w:w="1811" w:type="pct"/>
            <w:vAlign w:val="bottom"/>
          </w:tcPr>
          <w:p w14:paraId="68CB708B"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增加热度排序，优化已有排序算法</w:t>
            </w:r>
          </w:p>
        </w:tc>
      </w:tr>
      <w:tr w:rsidR="0031558C" w:rsidRPr="00596380" w14:paraId="201B7C15" w14:textId="77777777" w:rsidTr="00F80BC6">
        <w:trPr>
          <w:jc w:val="center"/>
        </w:trPr>
        <w:tc>
          <w:tcPr>
            <w:tcW w:w="434" w:type="pct"/>
            <w:vMerge/>
            <w:vAlign w:val="center"/>
          </w:tcPr>
          <w:p w14:paraId="003B936B" w14:textId="77777777" w:rsidR="0031558C" w:rsidRPr="00596380" w:rsidRDefault="0031558C" w:rsidP="0031558C">
            <w:pPr>
              <w:rPr>
                <w:rFonts w:ascii="楷体" w:eastAsia="楷体" w:hAnsi="楷体" w:cs="宋体"/>
                <w:color w:val="000000"/>
                <w:szCs w:val="21"/>
              </w:rPr>
            </w:pPr>
          </w:p>
        </w:tc>
        <w:tc>
          <w:tcPr>
            <w:tcW w:w="427" w:type="pct"/>
            <w:vMerge/>
            <w:vAlign w:val="center"/>
          </w:tcPr>
          <w:p w14:paraId="08931A0F" w14:textId="77777777" w:rsidR="0031558C" w:rsidRPr="00596380" w:rsidRDefault="0031558C" w:rsidP="0031558C">
            <w:pPr>
              <w:rPr>
                <w:rFonts w:ascii="楷体" w:eastAsia="楷体" w:hAnsi="楷体" w:cs="宋体"/>
                <w:color w:val="000000"/>
                <w:szCs w:val="21"/>
              </w:rPr>
            </w:pPr>
          </w:p>
        </w:tc>
        <w:tc>
          <w:tcPr>
            <w:tcW w:w="1427" w:type="pct"/>
            <w:vAlign w:val="bottom"/>
          </w:tcPr>
          <w:p w14:paraId="0E5B6F0C"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可视化分析</w:t>
            </w:r>
          </w:p>
        </w:tc>
        <w:tc>
          <w:tcPr>
            <w:tcW w:w="470" w:type="pct"/>
            <w:vAlign w:val="bottom"/>
          </w:tcPr>
          <w:p w14:paraId="64BFC6AF"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c>
          <w:tcPr>
            <w:tcW w:w="431" w:type="pct"/>
            <w:vAlign w:val="bottom"/>
          </w:tcPr>
          <w:p w14:paraId="2C362664"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w:t>
            </w:r>
          </w:p>
        </w:tc>
        <w:tc>
          <w:tcPr>
            <w:tcW w:w="1811" w:type="pct"/>
            <w:vAlign w:val="bottom"/>
          </w:tcPr>
          <w:p w14:paraId="346BA165"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全部结果分析、已选结果分析</w:t>
            </w:r>
          </w:p>
        </w:tc>
      </w:tr>
      <w:tr w:rsidR="0031558C" w:rsidRPr="00596380" w14:paraId="7AC714F2" w14:textId="77777777" w:rsidTr="00F80BC6">
        <w:trPr>
          <w:jc w:val="center"/>
        </w:trPr>
        <w:tc>
          <w:tcPr>
            <w:tcW w:w="434" w:type="pct"/>
            <w:vMerge/>
            <w:vAlign w:val="center"/>
          </w:tcPr>
          <w:p w14:paraId="5973E3AE" w14:textId="77777777" w:rsidR="0031558C" w:rsidRPr="00596380" w:rsidRDefault="0031558C" w:rsidP="0031558C">
            <w:pPr>
              <w:rPr>
                <w:rFonts w:ascii="楷体" w:eastAsia="楷体" w:hAnsi="楷体" w:cs="宋体"/>
                <w:color w:val="000000"/>
                <w:szCs w:val="21"/>
              </w:rPr>
            </w:pPr>
          </w:p>
        </w:tc>
        <w:tc>
          <w:tcPr>
            <w:tcW w:w="427" w:type="pct"/>
            <w:vMerge/>
            <w:vAlign w:val="center"/>
          </w:tcPr>
          <w:p w14:paraId="4DF270F0" w14:textId="77777777" w:rsidR="0031558C" w:rsidRPr="00596380" w:rsidRDefault="0031558C" w:rsidP="0031558C">
            <w:pPr>
              <w:rPr>
                <w:rFonts w:ascii="楷体" w:eastAsia="楷体" w:hAnsi="楷体" w:cs="宋体"/>
                <w:color w:val="000000"/>
                <w:szCs w:val="21"/>
              </w:rPr>
            </w:pPr>
          </w:p>
        </w:tc>
        <w:tc>
          <w:tcPr>
            <w:tcW w:w="1427" w:type="pct"/>
            <w:vAlign w:val="bottom"/>
          </w:tcPr>
          <w:p w14:paraId="68E38226"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关联展示</w:t>
            </w:r>
          </w:p>
        </w:tc>
        <w:tc>
          <w:tcPr>
            <w:tcW w:w="470" w:type="pct"/>
            <w:vAlign w:val="bottom"/>
          </w:tcPr>
          <w:p w14:paraId="7B04D946"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c>
          <w:tcPr>
            <w:tcW w:w="431" w:type="pct"/>
            <w:vAlign w:val="bottom"/>
          </w:tcPr>
          <w:p w14:paraId="04103ABC"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w:t>
            </w:r>
          </w:p>
        </w:tc>
        <w:tc>
          <w:tcPr>
            <w:tcW w:w="1811" w:type="pct"/>
            <w:vAlign w:val="bottom"/>
          </w:tcPr>
          <w:p w14:paraId="7DA9EBC6"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相关主题、相关机构、相关学者、同项目文献等</w:t>
            </w:r>
          </w:p>
        </w:tc>
      </w:tr>
      <w:tr w:rsidR="0031558C" w:rsidRPr="00596380" w14:paraId="0348D557" w14:textId="77777777" w:rsidTr="00F80BC6">
        <w:trPr>
          <w:jc w:val="center"/>
        </w:trPr>
        <w:tc>
          <w:tcPr>
            <w:tcW w:w="434" w:type="pct"/>
            <w:vMerge/>
          </w:tcPr>
          <w:p w14:paraId="427B783B" w14:textId="77777777" w:rsidR="0031558C" w:rsidRPr="00596380" w:rsidRDefault="0031558C" w:rsidP="0031558C">
            <w:pPr>
              <w:rPr>
                <w:rFonts w:ascii="仿宋" w:eastAsia="仿宋" w:hAnsi="仿宋"/>
                <w:szCs w:val="21"/>
              </w:rPr>
            </w:pPr>
          </w:p>
        </w:tc>
        <w:tc>
          <w:tcPr>
            <w:tcW w:w="427" w:type="pct"/>
            <w:vMerge w:val="restart"/>
            <w:vAlign w:val="center"/>
          </w:tcPr>
          <w:p w14:paraId="15C05411" w14:textId="77777777" w:rsidR="0031558C" w:rsidRPr="00596380" w:rsidRDefault="0031558C" w:rsidP="0031558C">
            <w:pPr>
              <w:widowControl/>
              <w:jc w:val="center"/>
              <w:rPr>
                <w:rFonts w:ascii="楷体" w:eastAsia="楷体" w:hAnsi="楷体"/>
                <w:color w:val="000000"/>
                <w:szCs w:val="21"/>
              </w:rPr>
            </w:pPr>
            <w:r w:rsidRPr="00596380">
              <w:rPr>
                <w:rFonts w:ascii="楷体" w:eastAsia="楷体" w:hAnsi="楷体" w:hint="eastAsia"/>
                <w:color w:val="000000"/>
                <w:szCs w:val="21"/>
              </w:rPr>
              <w:t>引导</w:t>
            </w:r>
          </w:p>
        </w:tc>
        <w:tc>
          <w:tcPr>
            <w:tcW w:w="1427" w:type="pct"/>
            <w:vAlign w:val="bottom"/>
          </w:tcPr>
          <w:p w14:paraId="0E65C17B"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评价指标</w:t>
            </w:r>
          </w:p>
        </w:tc>
        <w:tc>
          <w:tcPr>
            <w:tcW w:w="470" w:type="pct"/>
            <w:vAlign w:val="bottom"/>
          </w:tcPr>
          <w:p w14:paraId="70BC5316"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c>
          <w:tcPr>
            <w:tcW w:w="431" w:type="pct"/>
            <w:vAlign w:val="bottom"/>
          </w:tcPr>
          <w:p w14:paraId="03CC772B"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w:t>
            </w:r>
          </w:p>
        </w:tc>
        <w:tc>
          <w:tcPr>
            <w:tcW w:w="1811" w:type="pct"/>
            <w:vAlign w:val="bottom"/>
          </w:tcPr>
          <w:p w14:paraId="56046FFB"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WFMetrics</w:t>
            </w:r>
          </w:p>
        </w:tc>
      </w:tr>
      <w:tr w:rsidR="0031558C" w:rsidRPr="00596380" w14:paraId="4919ABC8" w14:textId="77777777" w:rsidTr="00F80BC6">
        <w:trPr>
          <w:jc w:val="center"/>
        </w:trPr>
        <w:tc>
          <w:tcPr>
            <w:tcW w:w="434" w:type="pct"/>
            <w:vMerge/>
          </w:tcPr>
          <w:p w14:paraId="1C2D2653" w14:textId="77777777" w:rsidR="0031558C" w:rsidRPr="00596380" w:rsidRDefault="0031558C" w:rsidP="0031558C">
            <w:pPr>
              <w:rPr>
                <w:rFonts w:ascii="仿宋" w:eastAsia="仿宋" w:hAnsi="仿宋"/>
                <w:szCs w:val="21"/>
              </w:rPr>
            </w:pPr>
          </w:p>
        </w:tc>
        <w:tc>
          <w:tcPr>
            <w:tcW w:w="427" w:type="pct"/>
            <w:vMerge/>
            <w:vAlign w:val="center"/>
          </w:tcPr>
          <w:p w14:paraId="0B240F15" w14:textId="77777777" w:rsidR="0031558C" w:rsidRPr="00596380" w:rsidRDefault="0031558C" w:rsidP="0031558C">
            <w:pPr>
              <w:jc w:val="center"/>
              <w:rPr>
                <w:rFonts w:ascii="楷体" w:eastAsia="楷体" w:hAnsi="楷体" w:cs="宋体"/>
                <w:color w:val="000000"/>
                <w:szCs w:val="21"/>
              </w:rPr>
            </w:pPr>
          </w:p>
        </w:tc>
        <w:tc>
          <w:tcPr>
            <w:tcW w:w="1427" w:type="pct"/>
            <w:vAlign w:val="bottom"/>
          </w:tcPr>
          <w:p w14:paraId="01634358"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优质资源推荐</w:t>
            </w:r>
          </w:p>
        </w:tc>
        <w:tc>
          <w:tcPr>
            <w:tcW w:w="470" w:type="pct"/>
            <w:vAlign w:val="bottom"/>
          </w:tcPr>
          <w:p w14:paraId="581B289C"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c>
          <w:tcPr>
            <w:tcW w:w="431" w:type="pct"/>
            <w:vAlign w:val="bottom"/>
          </w:tcPr>
          <w:p w14:paraId="24F1D7DE"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w:t>
            </w:r>
          </w:p>
        </w:tc>
        <w:tc>
          <w:tcPr>
            <w:tcW w:w="1811" w:type="pct"/>
            <w:vAlign w:val="bottom"/>
          </w:tcPr>
          <w:p w14:paraId="6CF333DE"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热门文献、热搜词</w:t>
            </w:r>
          </w:p>
        </w:tc>
      </w:tr>
      <w:tr w:rsidR="0031558C" w:rsidRPr="00596380" w14:paraId="301A5FF7" w14:textId="77777777" w:rsidTr="00F80BC6">
        <w:trPr>
          <w:jc w:val="center"/>
        </w:trPr>
        <w:tc>
          <w:tcPr>
            <w:tcW w:w="434" w:type="pct"/>
            <w:vMerge/>
          </w:tcPr>
          <w:p w14:paraId="78DFF34A" w14:textId="77777777" w:rsidR="0031558C" w:rsidRPr="00596380" w:rsidRDefault="0031558C" w:rsidP="0031558C">
            <w:pPr>
              <w:rPr>
                <w:rFonts w:ascii="仿宋" w:eastAsia="仿宋" w:hAnsi="仿宋"/>
                <w:szCs w:val="21"/>
              </w:rPr>
            </w:pPr>
          </w:p>
        </w:tc>
        <w:tc>
          <w:tcPr>
            <w:tcW w:w="427" w:type="pct"/>
            <w:vMerge/>
            <w:vAlign w:val="center"/>
          </w:tcPr>
          <w:p w14:paraId="428563B4" w14:textId="77777777" w:rsidR="0031558C" w:rsidRPr="00596380" w:rsidRDefault="0031558C" w:rsidP="0031558C">
            <w:pPr>
              <w:jc w:val="center"/>
              <w:rPr>
                <w:rFonts w:ascii="楷体" w:eastAsia="楷体" w:hAnsi="楷体" w:cs="宋体"/>
                <w:color w:val="000000"/>
                <w:szCs w:val="21"/>
              </w:rPr>
            </w:pPr>
          </w:p>
        </w:tc>
        <w:tc>
          <w:tcPr>
            <w:tcW w:w="1427" w:type="pct"/>
            <w:vAlign w:val="bottom"/>
          </w:tcPr>
          <w:p w14:paraId="124EDA1E"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个性化推荐</w:t>
            </w:r>
          </w:p>
        </w:tc>
        <w:tc>
          <w:tcPr>
            <w:tcW w:w="470" w:type="pct"/>
            <w:vAlign w:val="bottom"/>
          </w:tcPr>
          <w:p w14:paraId="76126FAF"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c>
          <w:tcPr>
            <w:tcW w:w="431" w:type="pct"/>
            <w:vAlign w:val="bottom"/>
          </w:tcPr>
          <w:p w14:paraId="3C539505"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w:t>
            </w:r>
          </w:p>
        </w:tc>
        <w:tc>
          <w:tcPr>
            <w:tcW w:w="1811" w:type="pct"/>
            <w:vAlign w:val="bottom"/>
          </w:tcPr>
          <w:p w14:paraId="6D88B1D0"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感兴趣的文献、学者</w:t>
            </w:r>
          </w:p>
        </w:tc>
      </w:tr>
      <w:tr w:rsidR="0031558C" w:rsidRPr="00596380" w14:paraId="2EF064EB" w14:textId="77777777" w:rsidTr="00F80BC6">
        <w:trPr>
          <w:jc w:val="center"/>
        </w:trPr>
        <w:tc>
          <w:tcPr>
            <w:tcW w:w="434" w:type="pct"/>
            <w:vMerge/>
          </w:tcPr>
          <w:p w14:paraId="7EE053AE" w14:textId="77777777" w:rsidR="0031558C" w:rsidRPr="00596380" w:rsidRDefault="0031558C" w:rsidP="0031558C">
            <w:pPr>
              <w:rPr>
                <w:rFonts w:ascii="仿宋" w:eastAsia="仿宋" w:hAnsi="仿宋"/>
                <w:szCs w:val="21"/>
              </w:rPr>
            </w:pPr>
          </w:p>
        </w:tc>
        <w:tc>
          <w:tcPr>
            <w:tcW w:w="427" w:type="pct"/>
            <w:vMerge w:val="restart"/>
            <w:vAlign w:val="center"/>
          </w:tcPr>
          <w:p w14:paraId="7EF728F4" w14:textId="77777777" w:rsidR="0031558C" w:rsidRPr="00596380" w:rsidRDefault="0031558C" w:rsidP="0031558C">
            <w:pPr>
              <w:jc w:val="center"/>
              <w:rPr>
                <w:rFonts w:ascii="楷体" w:eastAsia="楷体" w:hAnsi="楷体"/>
                <w:color w:val="000000"/>
                <w:szCs w:val="21"/>
              </w:rPr>
            </w:pPr>
            <w:r w:rsidRPr="00596380">
              <w:rPr>
                <w:rFonts w:ascii="楷体" w:eastAsia="楷体" w:hAnsi="楷体" w:hint="eastAsia"/>
                <w:color w:val="000000"/>
                <w:szCs w:val="21"/>
              </w:rPr>
              <w:t>获取</w:t>
            </w:r>
          </w:p>
        </w:tc>
        <w:tc>
          <w:tcPr>
            <w:tcW w:w="1427" w:type="pct"/>
            <w:vMerge w:val="restart"/>
            <w:vAlign w:val="center"/>
          </w:tcPr>
          <w:p w14:paraId="6AEB0476"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定制发现</w:t>
            </w:r>
          </w:p>
        </w:tc>
        <w:tc>
          <w:tcPr>
            <w:tcW w:w="470" w:type="pct"/>
            <w:vMerge w:val="restart"/>
            <w:vAlign w:val="bottom"/>
          </w:tcPr>
          <w:p w14:paraId="55170B64" w14:textId="77777777" w:rsidR="0031558C" w:rsidRPr="00596380" w:rsidRDefault="0031558C" w:rsidP="0031558C">
            <w:pPr>
              <w:rPr>
                <w:rFonts w:ascii="楷体" w:eastAsia="楷体" w:hAnsi="楷体"/>
                <w:color w:val="000000"/>
                <w:szCs w:val="21"/>
              </w:rPr>
            </w:pPr>
          </w:p>
        </w:tc>
        <w:tc>
          <w:tcPr>
            <w:tcW w:w="431" w:type="pct"/>
            <w:vMerge w:val="restart"/>
            <w:vAlign w:val="center"/>
          </w:tcPr>
          <w:p w14:paraId="701CE426" w14:textId="77777777" w:rsidR="0031558C" w:rsidRPr="00596380" w:rsidRDefault="0031558C" w:rsidP="0031558C">
            <w:pPr>
              <w:jc w:val="left"/>
              <w:rPr>
                <w:rFonts w:ascii="楷体" w:eastAsia="楷体" w:hAnsi="楷体" w:cs="宋体"/>
                <w:color w:val="000000"/>
                <w:szCs w:val="21"/>
              </w:rPr>
            </w:pPr>
            <w:r w:rsidRPr="00596380">
              <w:rPr>
                <w:rFonts w:ascii="楷体" w:eastAsia="楷体" w:hAnsi="楷体" w:hint="eastAsia"/>
                <w:color w:val="000000"/>
                <w:szCs w:val="21"/>
              </w:rPr>
              <w:t xml:space="preserve">√ 　</w:t>
            </w:r>
          </w:p>
        </w:tc>
        <w:tc>
          <w:tcPr>
            <w:tcW w:w="1811" w:type="pct"/>
            <w:vAlign w:val="bottom"/>
          </w:tcPr>
          <w:p w14:paraId="1F698A6E"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私有域发现：本地馆藏</w:t>
            </w:r>
          </w:p>
        </w:tc>
      </w:tr>
      <w:tr w:rsidR="0031558C" w:rsidRPr="00596380" w14:paraId="40B40B9A" w14:textId="77777777" w:rsidTr="00F80BC6">
        <w:trPr>
          <w:jc w:val="center"/>
        </w:trPr>
        <w:tc>
          <w:tcPr>
            <w:tcW w:w="434" w:type="pct"/>
            <w:vMerge/>
          </w:tcPr>
          <w:p w14:paraId="575C65BC" w14:textId="77777777" w:rsidR="0031558C" w:rsidRPr="00596380" w:rsidRDefault="0031558C" w:rsidP="0031558C">
            <w:pPr>
              <w:rPr>
                <w:rFonts w:ascii="仿宋" w:eastAsia="仿宋" w:hAnsi="仿宋"/>
                <w:szCs w:val="21"/>
              </w:rPr>
            </w:pPr>
          </w:p>
        </w:tc>
        <w:tc>
          <w:tcPr>
            <w:tcW w:w="427" w:type="pct"/>
            <w:vMerge/>
            <w:vAlign w:val="center"/>
          </w:tcPr>
          <w:p w14:paraId="0EB7B963" w14:textId="77777777" w:rsidR="0031558C" w:rsidRPr="00596380" w:rsidRDefault="0031558C" w:rsidP="0031558C">
            <w:pPr>
              <w:jc w:val="center"/>
              <w:rPr>
                <w:rFonts w:ascii="楷体" w:eastAsia="楷体" w:hAnsi="楷体" w:cs="宋体"/>
                <w:color w:val="000000"/>
                <w:szCs w:val="21"/>
              </w:rPr>
            </w:pPr>
          </w:p>
        </w:tc>
        <w:tc>
          <w:tcPr>
            <w:tcW w:w="1427" w:type="pct"/>
            <w:vMerge/>
            <w:vAlign w:val="center"/>
          </w:tcPr>
          <w:p w14:paraId="394FC782" w14:textId="77777777" w:rsidR="0031558C" w:rsidRPr="00596380" w:rsidRDefault="0031558C" w:rsidP="0031558C">
            <w:pPr>
              <w:rPr>
                <w:rFonts w:ascii="楷体" w:eastAsia="楷体" w:hAnsi="楷体" w:cs="宋体"/>
                <w:color w:val="000000"/>
                <w:szCs w:val="21"/>
              </w:rPr>
            </w:pPr>
          </w:p>
        </w:tc>
        <w:tc>
          <w:tcPr>
            <w:tcW w:w="470" w:type="pct"/>
            <w:vMerge/>
            <w:vAlign w:val="center"/>
          </w:tcPr>
          <w:p w14:paraId="44A59713" w14:textId="77777777" w:rsidR="0031558C" w:rsidRPr="00596380" w:rsidRDefault="0031558C" w:rsidP="0031558C">
            <w:pPr>
              <w:rPr>
                <w:rFonts w:ascii="楷体" w:eastAsia="楷体" w:hAnsi="楷体" w:cs="宋体"/>
                <w:color w:val="000000"/>
                <w:szCs w:val="21"/>
              </w:rPr>
            </w:pPr>
          </w:p>
        </w:tc>
        <w:tc>
          <w:tcPr>
            <w:tcW w:w="431" w:type="pct"/>
            <w:vMerge/>
            <w:vAlign w:val="center"/>
          </w:tcPr>
          <w:p w14:paraId="1FA18D5E" w14:textId="77777777" w:rsidR="0031558C" w:rsidRPr="00596380" w:rsidRDefault="0031558C" w:rsidP="0031558C">
            <w:pPr>
              <w:rPr>
                <w:rFonts w:ascii="楷体" w:eastAsia="楷体" w:hAnsi="楷体" w:cs="宋体"/>
                <w:color w:val="000000"/>
                <w:szCs w:val="21"/>
              </w:rPr>
            </w:pPr>
          </w:p>
        </w:tc>
        <w:tc>
          <w:tcPr>
            <w:tcW w:w="1811" w:type="pct"/>
            <w:vAlign w:val="bottom"/>
          </w:tcPr>
          <w:p w14:paraId="13B92458"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虚拟联盟部署：虚拟共享域</w:t>
            </w:r>
          </w:p>
        </w:tc>
      </w:tr>
      <w:tr w:rsidR="0031558C" w:rsidRPr="00596380" w14:paraId="0C885C13" w14:textId="77777777" w:rsidTr="00F80BC6">
        <w:trPr>
          <w:jc w:val="center"/>
        </w:trPr>
        <w:tc>
          <w:tcPr>
            <w:tcW w:w="434" w:type="pct"/>
            <w:vMerge/>
          </w:tcPr>
          <w:p w14:paraId="562DDF4C" w14:textId="77777777" w:rsidR="0031558C" w:rsidRPr="00596380" w:rsidRDefault="0031558C" w:rsidP="0031558C">
            <w:pPr>
              <w:rPr>
                <w:rFonts w:ascii="仿宋" w:eastAsia="仿宋" w:hAnsi="仿宋"/>
                <w:szCs w:val="21"/>
              </w:rPr>
            </w:pPr>
          </w:p>
        </w:tc>
        <w:tc>
          <w:tcPr>
            <w:tcW w:w="427" w:type="pct"/>
            <w:vMerge/>
            <w:vAlign w:val="center"/>
          </w:tcPr>
          <w:p w14:paraId="38DC43F9" w14:textId="77777777" w:rsidR="0031558C" w:rsidRPr="00596380" w:rsidRDefault="0031558C" w:rsidP="0031558C">
            <w:pPr>
              <w:jc w:val="center"/>
              <w:rPr>
                <w:rFonts w:ascii="楷体" w:eastAsia="楷体" w:hAnsi="楷体" w:cs="宋体"/>
                <w:color w:val="000000"/>
                <w:szCs w:val="21"/>
              </w:rPr>
            </w:pPr>
          </w:p>
        </w:tc>
        <w:tc>
          <w:tcPr>
            <w:tcW w:w="1427" w:type="pct"/>
            <w:vAlign w:val="bottom"/>
          </w:tcPr>
          <w:p w14:paraId="7528675E"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原文获取</w:t>
            </w:r>
          </w:p>
        </w:tc>
        <w:tc>
          <w:tcPr>
            <w:tcW w:w="470" w:type="pct"/>
            <w:vAlign w:val="bottom"/>
          </w:tcPr>
          <w:p w14:paraId="2A127F08" w14:textId="77777777" w:rsidR="0031558C" w:rsidRPr="00596380" w:rsidRDefault="0031558C" w:rsidP="0031558C">
            <w:pPr>
              <w:rPr>
                <w:rFonts w:ascii="楷体" w:eastAsia="楷体" w:hAnsi="楷体"/>
                <w:color w:val="000000"/>
                <w:szCs w:val="21"/>
              </w:rPr>
            </w:pPr>
          </w:p>
        </w:tc>
        <w:tc>
          <w:tcPr>
            <w:tcW w:w="431" w:type="pct"/>
            <w:vAlign w:val="bottom"/>
          </w:tcPr>
          <w:p w14:paraId="22A00F61" w14:textId="77777777" w:rsidR="0031558C" w:rsidRPr="00596380" w:rsidRDefault="0031558C" w:rsidP="0031558C">
            <w:pPr>
              <w:rPr>
                <w:rFonts w:ascii="楷体" w:eastAsia="楷体" w:hAnsi="楷体" w:cs="宋体"/>
                <w:color w:val="000000"/>
                <w:szCs w:val="21"/>
              </w:rPr>
            </w:pPr>
            <w:r w:rsidRPr="00596380">
              <w:rPr>
                <w:rFonts w:ascii="楷体" w:eastAsia="楷体" w:hAnsi="楷体" w:hint="eastAsia"/>
                <w:color w:val="000000"/>
                <w:szCs w:val="21"/>
              </w:rPr>
              <w:t>√</w:t>
            </w:r>
          </w:p>
        </w:tc>
        <w:tc>
          <w:tcPr>
            <w:tcW w:w="1811" w:type="pct"/>
            <w:vAlign w:val="bottom"/>
          </w:tcPr>
          <w:p w14:paraId="717ABBED"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配置用户订购信息与路径解析</w:t>
            </w:r>
          </w:p>
        </w:tc>
      </w:tr>
      <w:tr w:rsidR="0031558C" w:rsidRPr="00596380" w14:paraId="0E4FBFB8" w14:textId="77777777" w:rsidTr="00F80BC6">
        <w:trPr>
          <w:jc w:val="center"/>
        </w:trPr>
        <w:tc>
          <w:tcPr>
            <w:tcW w:w="434" w:type="pct"/>
            <w:vMerge/>
          </w:tcPr>
          <w:p w14:paraId="66410ACF" w14:textId="77777777" w:rsidR="0031558C" w:rsidRPr="00596380" w:rsidRDefault="0031558C" w:rsidP="0031558C">
            <w:pPr>
              <w:rPr>
                <w:rFonts w:ascii="仿宋" w:eastAsia="仿宋" w:hAnsi="仿宋"/>
                <w:szCs w:val="21"/>
              </w:rPr>
            </w:pPr>
          </w:p>
        </w:tc>
        <w:tc>
          <w:tcPr>
            <w:tcW w:w="427" w:type="pct"/>
            <w:vMerge w:val="restart"/>
            <w:vAlign w:val="center"/>
          </w:tcPr>
          <w:p w14:paraId="68489318" w14:textId="77777777" w:rsidR="0031558C" w:rsidRPr="00596380" w:rsidRDefault="0031558C" w:rsidP="0031558C">
            <w:pPr>
              <w:jc w:val="center"/>
              <w:rPr>
                <w:rFonts w:ascii="楷体" w:eastAsia="楷体" w:hAnsi="楷体"/>
                <w:color w:val="000000"/>
                <w:szCs w:val="21"/>
              </w:rPr>
            </w:pPr>
            <w:r w:rsidRPr="00596380">
              <w:rPr>
                <w:rFonts w:ascii="楷体" w:eastAsia="楷体" w:hAnsi="楷体" w:hint="eastAsia"/>
                <w:color w:val="000000"/>
                <w:szCs w:val="21"/>
              </w:rPr>
              <w:t>交互</w:t>
            </w:r>
          </w:p>
        </w:tc>
        <w:tc>
          <w:tcPr>
            <w:tcW w:w="1427" w:type="pct"/>
            <w:vAlign w:val="bottom"/>
          </w:tcPr>
          <w:p w14:paraId="433FEF23"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收藏</w:t>
            </w:r>
          </w:p>
        </w:tc>
        <w:tc>
          <w:tcPr>
            <w:tcW w:w="470" w:type="pct"/>
            <w:vAlign w:val="bottom"/>
          </w:tcPr>
          <w:p w14:paraId="06C5EF61" w14:textId="77777777" w:rsidR="0031558C" w:rsidRPr="00596380" w:rsidRDefault="0031558C" w:rsidP="0031558C">
            <w:pPr>
              <w:rPr>
                <w:rFonts w:ascii="楷体" w:eastAsia="楷体" w:hAnsi="楷体"/>
                <w:color w:val="000000"/>
                <w:szCs w:val="21"/>
              </w:rPr>
            </w:pPr>
          </w:p>
        </w:tc>
        <w:tc>
          <w:tcPr>
            <w:tcW w:w="431" w:type="pct"/>
            <w:vAlign w:val="bottom"/>
          </w:tcPr>
          <w:p w14:paraId="727D11A9" w14:textId="77777777" w:rsidR="0031558C" w:rsidRPr="00596380" w:rsidRDefault="0031558C" w:rsidP="0031558C">
            <w:pPr>
              <w:rPr>
                <w:rFonts w:ascii="楷体" w:eastAsia="楷体" w:hAnsi="楷体" w:cs="宋体"/>
                <w:color w:val="000000"/>
                <w:szCs w:val="21"/>
              </w:rPr>
            </w:pPr>
            <w:r w:rsidRPr="00596380">
              <w:rPr>
                <w:rFonts w:ascii="楷体" w:eastAsia="楷体" w:hAnsi="楷体" w:hint="eastAsia"/>
                <w:color w:val="000000"/>
                <w:szCs w:val="21"/>
              </w:rPr>
              <w:t>√</w:t>
            </w:r>
          </w:p>
        </w:tc>
        <w:tc>
          <w:tcPr>
            <w:tcW w:w="1811" w:type="pct"/>
            <w:vAlign w:val="bottom"/>
          </w:tcPr>
          <w:p w14:paraId="431B6DCA"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可收藏文献至万方书案</w:t>
            </w:r>
          </w:p>
        </w:tc>
      </w:tr>
      <w:tr w:rsidR="0031558C" w:rsidRPr="00596380" w14:paraId="2FF92D22" w14:textId="77777777" w:rsidTr="00F80BC6">
        <w:trPr>
          <w:jc w:val="center"/>
        </w:trPr>
        <w:tc>
          <w:tcPr>
            <w:tcW w:w="434" w:type="pct"/>
            <w:vMerge/>
          </w:tcPr>
          <w:p w14:paraId="247AA773" w14:textId="77777777" w:rsidR="0031558C" w:rsidRPr="00596380" w:rsidRDefault="0031558C" w:rsidP="0031558C">
            <w:pPr>
              <w:rPr>
                <w:rFonts w:ascii="仿宋" w:eastAsia="仿宋" w:hAnsi="仿宋"/>
                <w:szCs w:val="21"/>
              </w:rPr>
            </w:pPr>
          </w:p>
        </w:tc>
        <w:tc>
          <w:tcPr>
            <w:tcW w:w="427" w:type="pct"/>
            <w:vMerge/>
            <w:vAlign w:val="center"/>
          </w:tcPr>
          <w:p w14:paraId="1076A3B3" w14:textId="77777777" w:rsidR="0031558C" w:rsidRPr="00596380" w:rsidRDefault="0031558C" w:rsidP="0031558C">
            <w:pPr>
              <w:rPr>
                <w:rFonts w:ascii="楷体" w:eastAsia="楷体" w:hAnsi="楷体" w:cs="宋体"/>
                <w:color w:val="000000"/>
                <w:szCs w:val="21"/>
              </w:rPr>
            </w:pPr>
          </w:p>
        </w:tc>
        <w:tc>
          <w:tcPr>
            <w:tcW w:w="1427" w:type="pct"/>
            <w:vAlign w:val="bottom"/>
          </w:tcPr>
          <w:p w14:paraId="3272B0FE"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分享</w:t>
            </w:r>
          </w:p>
        </w:tc>
        <w:tc>
          <w:tcPr>
            <w:tcW w:w="470" w:type="pct"/>
            <w:vAlign w:val="bottom"/>
          </w:tcPr>
          <w:p w14:paraId="74FCC521"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w:t>
            </w:r>
          </w:p>
        </w:tc>
        <w:tc>
          <w:tcPr>
            <w:tcW w:w="431" w:type="pct"/>
            <w:vAlign w:val="bottom"/>
          </w:tcPr>
          <w:p w14:paraId="2023806C"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c>
          <w:tcPr>
            <w:tcW w:w="1811" w:type="pct"/>
            <w:vAlign w:val="bottom"/>
          </w:tcPr>
          <w:p w14:paraId="0D026569"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可将文献分享至万方书案、微博等其他社交媒体</w:t>
            </w:r>
          </w:p>
        </w:tc>
      </w:tr>
      <w:tr w:rsidR="0031558C" w:rsidRPr="00596380" w14:paraId="682AB99B" w14:textId="77777777" w:rsidTr="00F80BC6">
        <w:trPr>
          <w:jc w:val="center"/>
        </w:trPr>
        <w:tc>
          <w:tcPr>
            <w:tcW w:w="434" w:type="pct"/>
            <w:vMerge/>
          </w:tcPr>
          <w:p w14:paraId="05454FD7" w14:textId="77777777" w:rsidR="0031558C" w:rsidRPr="00596380" w:rsidRDefault="0031558C" w:rsidP="0031558C">
            <w:pPr>
              <w:rPr>
                <w:rFonts w:ascii="仿宋" w:eastAsia="仿宋" w:hAnsi="仿宋"/>
                <w:szCs w:val="21"/>
              </w:rPr>
            </w:pPr>
          </w:p>
        </w:tc>
        <w:tc>
          <w:tcPr>
            <w:tcW w:w="427" w:type="pct"/>
            <w:vMerge/>
            <w:vAlign w:val="center"/>
          </w:tcPr>
          <w:p w14:paraId="4F14A074" w14:textId="77777777" w:rsidR="0031558C" w:rsidRPr="00596380" w:rsidRDefault="0031558C" w:rsidP="0031558C">
            <w:pPr>
              <w:rPr>
                <w:rFonts w:ascii="楷体" w:eastAsia="楷体" w:hAnsi="楷体" w:cs="宋体"/>
                <w:color w:val="000000"/>
                <w:szCs w:val="21"/>
              </w:rPr>
            </w:pPr>
          </w:p>
        </w:tc>
        <w:tc>
          <w:tcPr>
            <w:tcW w:w="1427" w:type="pct"/>
            <w:vAlign w:val="bottom"/>
          </w:tcPr>
          <w:p w14:paraId="655C6891"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标签</w:t>
            </w:r>
          </w:p>
        </w:tc>
        <w:tc>
          <w:tcPr>
            <w:tcW w:w="470" w:type="pct"/>
            <w:vAlign w:val="bottom"/>
          </w:tcPr>
          <w:p w14:paraId="25246821" w14:textId="77777777" w:rsidR="0031558C" w:rsidRPr="00596380" w:rsidRDefault="0031558C" w:rsidP="0031558C">
            <w:pPr>
              <w:rPr>
                <w:rFonts w:ascii="楷体" w:eastAsia="楷体" w:hAnsi="楷体"/>
                <w:color w:val="000000"/>
                <w:szCs w:val="21"/>
              </w:rPr>
            </w:pPr>
          </w:p>
        </w:tc>
        <w:tc>
          <w:tcPr>
            <w:tcW w:w="431" w:type="pct"/>
            <w:vAlign w:val="bottom"/>
          </w:tcPr>
          <w:p w14:paraId="00BB9195" w14:textId="77777777" w:rsidR="0031558C" w:rsidRPr="00596380" w:rsidRDefault="0031558C" w:rsidP="0031558C">
            <w:pPr>
              <w:rPr>
                <w:rFonts w:ascii="楷体" w:eastAsia="楷体" w:hAnsi="楷体" w:cs="宋体"/>
                <w:color w:val="000000"/>
                <w:szCs w:val="21"/>
              </w:rPr>
            </w:pPr>
            <w:r w:rsidRPr="00596380">
              <w:rPr>
                <w:rFonts w:ascii="楷体" w:eastAsia="楷体" w:hAnsi="楷体" w:hint="eastAsia"/>
                <w:color w:val="000000"/>
                <w:szCs w:val="21"/>
              </w:rPr>
              <w:t>√</w:t>
            </w:r>
          </w:p>
        </w:tc>
        <w:tc>
          <w:tcPr>
            <w:tcW w:w="1811" w:type="pct"/>
            <w:vAlign w:val="bottom"/>
          </w:tcPr>
          <w:p w14:paraId="36CCC191"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r>
      <w:tr w:rsidR="0031558C" w:rsidRPr="00596380" w14:paraId="323F246F" w14:textId="77777777" w:rsidTr="00F80BC6">
        <w:trPr>
          <w:jc w:val="center"/>
        </w:trPr>
        <w:tc>
          <w:tcPr>
            <w:tcW w:w="434" w:type="pct"/>
            <w:vMerge/>
          </w:tcPr>
          <w:p w14:paraId="4A1F641F" w14:textId="77777777" w:rsidR="0031558C" w:rsidRPr="00596380" w:rsidRDefault="0031558C" w:rsidP="0031558C">
            <w:pPr>
              <w:rPr>
                <w:rFonts w:ascii="仿宋" w:eastAsia="仿宋" w:hAnsi="仿宋"/>
                <w:szCs w:val="21"/>
              </w:rPr>
            </w:pPr>
          </w:p>
        </w:tc>
        <w:tc>
          <w:tcPr>
            <w:tcW w:w="427" w:type="pct"/>
            <w:vMerge/>
            <w:vAlign w:val="center"/>
          </w:tcPr>
          <w:p w14:paraId="3150D9EC" w14:textId="77777777" w:rsidR="0031558C" w:rsidRPr="00596380" w:rsidRDefault="0031558C" w:rsidP="0031558C">
            <w:pPr>
              <w:rPr>
                <w:rFonts w:ascii="楷体" w:eastAsia="楷体" w:hAnsi="楷体" w:cs="宋体"/>
                <w:color w:val="000000"/>
                <w:szCs w:val="21"/>
              </w:rPr>
            </w:pPr>
          </w:p>
        </w:tc>
        <w:tc>
          <w:tcPr>
            <w:tcW w:w="1427" w:type="pct"/>
            <w:vAlign w:val="bottom"/>
          </w:tcPr>
          <w:p w14:paraId="05C4F25A"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笔记</w:t>
            </w:r>
          </w:p>
        </w:tc>
        <w:tc>
          <w:tcPr>
            <w:tcW w:w="470" w:type="pct"/>
            <w:vAlign w:val="bottom"/>
          </w:tcPr>
          <w:p w14:paraId="6F922256" w14:textId="77777777" w:rsidR="0031558C" w:rsidRPr="00596380" w:rsidRDefault="0031558C" w:rsidP="0031558C">
            <w:pPr>
              <w:rPr>
                <w:rFonts w:ascii="楷体" w:eastAsia="楷体" w:hAnsi="楷体"/>
                <w:color w:val="000000"/>
                <w:szCs w:val="21"/>
              </w:rPr>
            </w:pPr>
          </w:p>
        </w:tc>
        <w:tc>
          <w:tcPr>
            <w:tcW w:w="431" w:type="pct"/>
            <w:vAlign w:val="bottom"/>
          </w:tcPr>
          <w:p w14:paraId="543C2D8F" w14:textId="77777777" w:rsidR="0031558C" w:rsidRPr="00596380" w:rsidRDefault="0031558C" w:rsidP="0031558C">
            <w:pPr>
              <w:rPr>
                <w:rFonts w:ascii="楷体" w:eastAsia="楷体" w:hAnsi="楷体" w:cs="宋体"/>
                <w:color w:val="000000"/>
                <w:szCs w:val="21"/>
              </w:rPr>
            </w:pPr>
            <w:r w:rsidRPr="00596380">
              <w:rPr>
                <w:rFonts w:ascii="楷体" w:eastAsia="楷体" w:hAnsi="楷体" w:hint="eastAsia"/>
                <w:color w:val="000000"/>
                <w:szCs w:val="21"/>
              </w:rPr>
              <w:t>√</w:t>
            </w:r>
          </w:p>
        </w:tc>
        <w:tc>
          <w:tcPr>
            <w:tcW w:w="1811" w:type="pct"/>
            <w:vAlign w:val="bottom"/>
          </w:tcPr>
          <w:p w14:paraId="23ACAB94"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r>
      <w:tr w:rsidR="0031558C" w:rsidRPr="00596380" w14:paraId="15C47639" w14:textId="77777777" w:rsidTr="00F80BC6">
        <w:trPr>
          <w:jc w:val="center"/>
        </w:trPr>
        <w:tc>
          <w:tcPr>
            <w:tcW w:w="434" w:type="pct"/>
            <w:vMerge/>
          </w:tcPr>
          <w:p w14:paraId="3B657DBB" w14:textId="77777777" w:rsidR="0031558C" w:rsidRPr="00596380" w:rsidRDefault="0031558C" w:rsidP="0031558C">
            <w:pPr>
              <w:rPr>
                <w:rFonts w:ascii="仿宋" w:eastAsia="仿宋" w:hAnsi="仿宋"/>
                <w:szCs w:val="21"/>
              </w:rPr>
            </w:pPr>
          </w:p>
        </w:tc>
        <w:tc>
          <w:tcPr>
            <w:tcW w:w="427" w:type="pct"/>
            <w:vMerge/>
            <w:vAlign w:val="center"/>
          </w:tcPr>
          <w:p w14:paraId="3F954CBF" w14:textId="77777777" w:rsidR="0031558C" w:rsidRPr="00596380" w:rsidRDefault="0031558C" w:rsidP="0031558C">
            <w:pPr>
              <w:rPr>
                <w:rFonts w:ascii="楷体" w:eastAsia="楷体" w:hAnsi="楷体" w:cs="宋体"/>
                <w:color w:val="000000"/>
                <w:szCs w:val="21"/>
              </w:rPr>
            </w:pPr>
          </w:p>
        </w:tc>
        <w:tc>
          <w:tcPr>
            <w:tcW w:w="1427" w:type="pct"/>
            <w:vAlign w:val="bottom"/>
          </w:tcPr>
          <w:p w14:paraId="5DADFEBF"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列表式、详情式切换</w:t>
            </w:r>
          </w:p>
        </w:tc>
        <w:tc>
          <w:tcPr>
            <w:tcW w:w="470" w:type="pct"/>
            <w:vAlign w:val="bottom"/>
          </w:tcPr>
          <w:p w14:paraId="7712CA89" w14:textId="77777777" w:rsidR="0031558C" w:rsidRPr="00596380" w:rsidRDefault="0031558C" w:rsidP="0031558C">
            <w:pPr>
              <w:rPr>
                <w:rFonts w:ascii="楷体" w:eastAsia="楷体" w:hAnsi="楷体"/>
                <w:color w:val="000000"/>
                <w:szCs w:val="21"/>
              </w:rPr>
            </w:pPr>
          </w:p>
        </w:tc>
        <w:tc>
          <w:tcPr>
            <w:tcW w:w="431" w:type="pct"/>
            <w:vAlign w:val="bottom"/>
          </w:tcPr>
          <w:p w14:paraId="26F0F237" w14:textId="77777777" w:rsidR="0031558C" w:rsidRPr="00596380" w:rsidRDefault="0031558C" w:rsidP="0031558C">
            <w:pPr>
              <w:rPr>
                <w:rFonts w:ascii="楷体" w:eastAsia="楷体" w:hAnsi="楷体" w:cs="宋体"/>
                <w:color w:val="000000"/>
                <w:szCs w:val="21"/>
              </w:rPr>
            </w:pPr>
            <w:r w:rsidRPr="00596380">
              <w:rPr>
                <w:rFonts w:ascii="楷体" w:eastAsia="楷体" w:hAnsi="楷体" w:hint="eastAsia"/>
                <w:color w:val="000000"/>
                <w:szCs w:val="21"/>
              </w:rPr>
              <w:t>√</w:t>
            </w:r>
          </w:p>
        </w:tc>
        <w:tc>
          <w:tcPr>
            <w:tcW w:w="1811" w:type="pct"/>
            <w:vAlign w:val="bottom"/>
          </w:tcPr>
          <w:p w14:paraId="0488F8FB"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r>
      <w:tr w:rsidR="0031558C" w:rsidRPr="00596380" w14:paraId="36EE2D80" w14:textId="77777777" w:rsidTr="00F80BC6">
        <w:trPr>
          <w:jc w:val="center"/>
        </w:trPr>
        <w:tc>
          <w:tcPr>
            <w:tcW w:w="434" w:type="pct"/>
            <w:vMerge/>
          </w:tcPr>
          <w:p w14:paraId="2CF835A9" w14:textId="77777777" w:rsidR="0031558C" w:rsidRPr="00596380" w:rsidRDefault="0031558C" w:rsidP="0031558C">
            <w:pPr>
              <w:rPr>
                <w:rFonts w:ascii="仿宋" w:eastAsia="仿宋" w:hAnsi="仿宋"/>
                <w:szCs w:val="21"/>
              </w:rPr>
            </w:pPr>
          </w:p>
        </w:tc>
        <w:tc>
          <w:tcPr>
            <w:tcW w:w="427" w:type="pct"/>
            <w:vMerge/>
            <w:vAlign w:val="center"/>
          </w:tcPr>
          <w:p w14:paraId="492F5CC6" w14:textId="77777777" w:rsidR="0031558C" w:rsidRPr="00596380" w:rsidRDefault="0031558C" w:rsidP="0031558C">
            <w:pPr>
              <w:rPr>
                <w:rFonts w:ascii="楷体" w:eastAsia="楷体" w:hAnsi="楷体" w:cs="宋体"/>
                <w:color w:val="000000"/>
                <w:szCs w:val="21"/>
              </w:rPr>
            </w:pPr>
          </w:p>
        </w:tc>
        <w:tc>
          <w:tcPr>
            <w:tcW w:w="1427" w:type="pct"/>
            <w:vAlign w:val="bottom"/>
          </w:tcPr>
          <w:p w14:paraId="3907039A"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批量操作</w:t>
            </w:r>
          </w:p>
        </w:tc>
        <w:tc>
          <w:tcPr>
            <w:tcW w:w="470" w:type="pct"/>
            <w:vAlign w:val="bottom"/>
          </w:tcPr>
          <w:p w14:paraId="5D220575"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c>
          <w:tcPr>
            <w:tcW w:w="431" w:type="pct"/>
            <w:vAlign w:val="bottom"/>
          </w:tcPr>
          <w:p w14:paraId="7D384386"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w:t>
            </w:r>
          </w:p>
        </w:tc>
        <w:tc>
          <w:tcPr>
            <w:tcW w:w="1811" w:type="pct"/>
            <w:vAlign w:val="bottom"/>
          </w:tcPr>
          <w:p w14:paraId="72836CB4" w14:textId="77777777" w:rsidR="0031558C" w:rsidRPr="00596380" w:rsidRDefault="0031558C" w:rsidP="0031558C">
            <w:pPr>
              <w:rPr>
                <w:rFonts w:ascii="楷体" w:eastAsia="楷体" w:hAnsi="楷体"/>
                <w:color w:val="000000"/>
                <w:szCs w:val="21"/>
              </w:rPr>
            </w:pPr>
            <w:r w:rsidRPr="00596380">
              <w:rPr>
                <w:rFonts w:ascii="楷体" w:eastAsia="楷体" w:hAnsi="楷体" w:hint="eastAsia"/>
                <w:color w:val="000000"/>
                <w:szCs w:val="21"/>
              </w:rPr>
              <w:t xml:space="preserve">　</w:t>
            </w:r>
          </w:p>
        </w:tc>
      </w:tr>
    </w:tbl>
    <w:p w14:paraId="6A5467EE" w14:textId="77777777" w:rsidR="00700D9C" w:rsidRPr="00596380" w:rsidRDefault="00700D9C" w:rsidP="00700D9C">
      <w:bookmarkStart w:id="41" w:name="_Toc480043853"/>
    </w:p>
    <w:p w14:paraId="43240CE6" w14:textId="77777777" w:rsidR="00700D9C" w:rsidRPr="00596380" w:rsidRDefault="00700D9C" w:rsidP="00700D9C">
      <w:pPr>
        <w:rPr>
          <w:b/>
          <w:bCs/>
          <w:kern w:val="44"/>
          <w:sz w:val="44"/>
          <w:szCs w:val="44"/>
        </w:rPr>
      </w:pPr>
      <w:r w:rsidRPr="00596380">
        <w:br w:type="page"/>
      </w:r>
    </w:p>
    <w:p w14:paraId="590F9B8F" w14:textId="77777777" w:rsidR="00D27150" w:rsidRPr="00596380" w:rsidRDefault="00D27150" w:rsidP="00D27150">
      <w:pPr>
        <w:pStyle w:val="10"/>
        <w:spacing w:before="600" w:after="400" w:line="576" w:lineRule="auto"/>
        <w:jc w:val="center"/>
        <w:rPr>
          <w:rFonts w:ascii="Calibri" w:eastAsia="宋体" w:hAnsi="Calibri" w:cs="Times New Roman"/>
        </w:rPr>
      </w:pPr>
      <w:bookmarkStart w:id="42" w:name="_Toc480286755"/>
      <w:bookmarkStart w:id="43" w:name="_Toc500755044"/>
      <w:r w:rsidRPr="00596380">
        <w:rPr>
          <w:rFonts w:ascii="Calibri" w:eastAsia="宋体" w:hAnsi="Calibri" w:cs="Times New Roman" w:hint="eastAsia"/>
        </w:rPr>
        <w:lastRenderedPageBreak/>
        <w:t>第二部分</w:t>
      </w:r>
      <w:r w:rsidRPr="00596380">
        <w:rPr>
          <w:rFonts w:ascii="Calibri" w:eastAsia="宋体" w:hAnsi="Calibri" w:cs="Times New Roman" w:hint="eastAsia"/>
        </w:rPr>
        <w:t xml:space="preserve"> </w:t>
      </w:r>
      <w:r w:rsidRPr="00596380">
        <w:rPr>
          <w:rFonts w:ascii="Calibri" w:eastAsia="宋体" w:hAnsi="Calibri" w:cs="Times New Roman" w:hint="eastAsia"/>
        </w:rPr>
        <w:t>使用帮助</w:t>
      </w:r>
      <w:bookmarkEnd w:id="42"/>
      <w:bookmarkEnd w:id="43"/>
    </w:p>
    <w:p w14:paraId="46CFAC25" w14:textId="02E2B950" w:rsidR="00087D1C" w:rsidRPr="00596380" w:rsidRDefault="00D27150" w:rsidP="007046F9">
      <w:pPr>
        <w:pStyle w:val="2"/>
        <w:numPr>
          <w:ilvl w:val="0"/>
          <w:numId w:val="23"/>
        </w:numPr>
        <w:spacing w:before="400" w:after="400" w:line="415" w:lineRule="auto"/>
      </w:pPr>
      <w:bookmarkStart w:id="44" w:name="_Hlk480202892"/>
      <w:bookmarkStart w:id="45" w:name="_Toc480286756"/>
      <w:bookmarkStart w:id="46" w:name="_Toc500755045"/>
      <w:bookmarkEnd w:id="41"/>
      <w:bookmarkEnd w:id="44"/>
      <w:r w:rsidRPr="00596380">
        <w:rPr>
          <w:rFonts w:hint="eastAsia"/>
        </w:rPr>
        <w:t>资源检索</w:t>
      </w:r>
      <w:bookmarkEnd w:id="45"/>
      <w:bookmarkEnd w:id="46"/>
    </w:p>
    <w:p w14:paraId="03EB1EED" w14:textId="0CD19597" w:rsidR="009E38DD" w:rsidRPr="00596380" w:rsidRDefault="009E38DD" w:rsidP="009E38DD">
      <w:pPr>
        <w:pStyle w:val="3"/>
        <w:numPr>
          <w:ilvl w:val="0"/>
          <w:numId w:val="5"/>
        </w:numPr>
      </w:pPr>
      <w:bookmarkStart w:id="47" w:name="_Toc480043855"/>
      <w:bookmarkStart w:id="48" w:name="_Toc500755046"/>
      <w:bookmarkStart w:id="49" w:name="_Toc480043856"/>
      <w:bookmarkStart w:id="50" w:name="_Toc500755047"/>
      <w:r w:rsidRPr="00596380">
        <w:rPr>
          <w:rFonts w:hint="eastAsia"/>
        </w:rPr>
        <w:t>统一检索</w:t>
      </w:r>
      <w:bookmarkEnd w:id="47"/>
      <w:bookmarkEnd w:id="48"/>
    </w:p>
    <w:p w14:paraId="6E0E12DB" w14:textId="77777777" w:rsidR="009E38DD" w:rsidRPr="00596380" w:rsidRDefault="009E38DD" w:rsidP="009E38DD">
      <w:pPr>
        <w:pStyle w:val="a7"/>
        <w:ind w:firstLine="560"/>
      </w:pPr>
      <w:r w:rsidRPr="00596380">
        <w:rPr>
          <w:rFonts w:hint="eastAsia"/>
        </w:rPr>
        <w:t>知识服务平台v</w:t>
      </w:r>
      <w:r w:rsidRPr="00596380">
        <w:t>2.0</w:t>
      </w:r>
      <w:r w:rsidRPr="00596380">
        <w:rPr>
          <w:rFonts w:hint="eastAsia"/>
        </w:rPr>
        <w:t>首页的检索框即为统一检索的输入框，实现</w:t>
      </w:r>
      <w:r w:rsidRPr="00596380">
        <w:t>多种</w:t>
      </w:r>
      <w:r w:rsidRPr="00596380">
        <w:rPr>
          <w:rFonts w:hint="eastAsia"/>
        </w:rPr>
        <w:t>资源类型、多种来源的一站式检索和发现，同时，它还可对用户输入的检索词进行实体识别，便于引导用户更快捷的获取知识及学者、机构等科研实体的信息。</w:t>
      </w:r>
    </w:p>
    <w:p w14:paraId="2CF65492" w14:textId="77777777" w:rsidR="009E38DD" w:rsidRPr="00596380" w:rsidRDefault="009E38DD" w:rsidP="009E38DD">
      <w:pPr>
        <w:pStyle w:val="a7"/>
        <w:ind w:firstLine="560"/>
      </w:pPr>
      <w:r w:rsidRPr="00596380">
        <w:rPr>
          <w:rFonts w:hint="eastAsia"/>
        </w:rPr>
        <w:t>在统一检索的输入框内，用户可以选择想要限定的检索字段，目前共有5个可检索字段：题名、关键词、摘要、作者和作者单位。</w:t>
      </w:r>
    </w:p>
    <w:p w14:paraId="01172602" w14:textId="20394B65" w:rsidR="009E38DD" w:rsidRPr="00596380" w:rsidRDefault="00691B89" w:rsidP="009E38DD">
      <w:r>
        <w:rPr>
          <w:noProof/>
        </w:rPr>
        <w:drawing>
          <wp:inline distT="0" distB="0" distL="0" distR="0" wp14:anchorId="510E1DEF" wp14:editId="3304238B">
            <wp:extent cx="5274310" cy="2611755"/>
            <wp:effectExtent l="19050" t="1905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2611755"/>
                    </a:xfrm>
                    <a:prstGeom prst="rect">
                      <a:avLst/>
                    </a:prstGeom>
                    <a:ln w="6348" cmpd="sng">
                      <a:solidFill>
                        <a:srgbClr val="666699"/>
                      </a:solidFill>
                      <a:prstDash val="solid"/>
                    </a:ln>
                  </pic:spPr>
                </pic:pic>
              </a:graphicData>
            </a:graphic>
          </wp:inline>
        </w:drawing>
      </w:r>
    </w:p>
    <w:p w14:paraId="7019BA58" w14:textId="77777777" w:rsidR="009E38DD" w:rsidRPr="00596380" w:rsidRDefault="009E38DD" w:rsidP="009E38DD">
      <w:pPr>
        <w:pStyle w:val="a7"/>
        <w:ind w:firstLine="560"/>
        <w:rPr>
          <w:color w:val="FF0000"/>
        </w:rPr>
      </w:pPr>
      <w:r w:rsidRPr="00596380">
        <w:rPr>
          <w:rFonts w:hint="eastAsia"/>
        </w:rPr>
        <w:t>用户可以单击检索字段进行限定检索，也可以直接在检索框内输入检索式进行检索。例如，用户想检索题名包含“青蒿素”的文献，用户可以单击“题名”字段检索，检索式为：（题名:青蒿素）。除此之外，用户也可以自主输入检索式检索，例如：（标题:青蒿素）、（题</w:t>
      </w:r>
      <w:r w:rsidRPr="00596380">
        <w:rPr>
          <w:rFonts w:hint="eastAsia"/>
        </w:rPr>
        <w:lastRenderedPageBreak/>
        <w:t xml:space="preserve">目:青蒿素）、（题:青蒿素）、（篇名:青蒿素）、（t:青蒿素） （title:青蒿素）。 </w:t>
      </w:r>
    </w:p>
    <w:p w14:paraId="260EB4D6" w14:textId="71C1CFD9" w:rsidR="009E38DD" w:rsidRPr="00596380" w:rsidRDefault="000B4651" w:rsidP="009E38DD">
      <w:r>
        <w:rPr>
          <w:noProof/>
        </w:rPr>
        <w:drawing>
          <wp:inline distT="0" distB="0" distL="0" distR="0" wp14:anchorId="334F99C4" wp14:editId="2DD65FCB">
            <wp:extent cx="5274310" cy="1981200"/>
            <wp:effectExtent l="19050" t="1905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1981200"/>
                    </a:xfrm>
                    <a:prstGeom prst="rect">
                      <a:avLst/>
                    </a:prstGeom>
                    <a:ln w="6348" cmpd="sng">
                      <a:solidFill>
                        <a:srgbClr val="666699"/>
                      </a:solidFill>
                      <a:prstDash val="solid"/>
                    </a:ln>
                  </pic:spPr>
                </pic:pic>
              </a:graphicData>
            </a:graphic>
          </wp:inline>
        </w:drawing>
      </w:r>
    </w:p>
    <w:p w14:paraId="1D3C464B" w14:textId="3E8024CB" w:rsidR="009E38DD" w:rsidRPr="00596380" w:rsidRDefault="000B4651" w:rsidP="009E38DD">
      <w:r>
        <w:rPr>
          <w:noProof/>
        </w:rPr>
        <w:drawing>
          <wp:inline distT="0" distB="0" distL="0" distR="0" wp14:anchorId="55104355" wp14:editId="45AC69EC">
            <wp:extent cx="5274310" cy="1989455"/>
            <wp:effectExtent l="19050" t="1905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1989455"/>
                    </a:xfrm>
                    <a:prstGeom prst="rect">
                      <a:avLst/>
                    </a:prstGeom>
                    <a:ln w="6348" cmpd="sng">
                      <a:solidFill>
                        <a:srgbClr val="666699"/>
                      </a:solidFill>
                      <a:prstDash val="solid"/>
                    </a:ln>
                  </pic:spPr>
                </pic:pic>
              </a:graphicData>
            </a:graphic>
          </wp:inline>
        </w:drawing>
      </w:r>
    </w:p>
    <w:p w14:paraId="2C6168D7" w14:textId="77777777" w:rsidR="009E38DD" w:rsidRPr="00596380" w:rsidRDefault="009E38DD" w:rsidP="009E38DD">
      <w:pPr>
        <w:pStyle w:val="a7"/>
        <w:ind w:firstLine="560"/>
        <w:rPr>
          <w:color w:val="FF0000"/>
        </w:rPr>
      </w:pPr>
      <w:r w:rsidRPr="00596380">
        <w:rPr>
          <w:rFonts w:hint="eastAsia"/>
        </w:rPr>
        <w:t>万方智搜默认用户直接输入的检索词为模糊检索，用户可以通过“”</w:t>
      </w:r>
      <w:r>
        <w:rPr>
          <w:rFonts w:hint="eastAsia"/>
        </w:rPr>
        <w:t>（英文符号）</w:t>
      </w:r>
      <w:r w:rsidRPr="00596380">
        <w:rPr>
          <w:rFonts w:hint="eastAsia"/>
        </w:rPr>
        <w:t>来限定检索词为精确检索。例如，用户想要“信息资源检索”方面的文献，检索式为：（信息资源检索），即为模糊检索，检索式为：（“信息资源检索”）为精确检索。</w:t>
      </w:r>
    </w:p>
    <w:p w14:paraId="2FFFBF6C" w14:textId="77777777" w:rsidR="009E38DD" w:rsidRPr="00596380" w:rsidRDefault="009E38DD" w:rsidP="009E38DD">
      <w:pPr>
        <w:pStyle w:val="a7"/>
        <w:ind w:firstLine="560"/>
      </w:pPr>
      <w:r w:rsidRPr="00596380">
        <w:rPr>
          <w:rFonts w:hint="eastAsia"/>
        </w:rPr>
        <w:t>另外用户也可以在检索框内使用者not、and、or对检索词进行逻辑匹配检索，其中and可以用空格代替。例如，用户想要“信息检索”和“本体”方面的文献，检索式为：（信息检索 and</w:t>
      </w:r>
      <w:r w:rsidRPr="00596380">
        <w:t xml:space="preserve"> </w:t>
      </w:r>
      <w:r w:rsidRPr="00596380">
        <w:rPr>
          <w:rFonts w:hint="eastAsia"/>
        </w:rPr>
        <w:t xml:space="preserve">本体）或（信息检索 </w:t>
      </w:r>
      <w:r w:rsidRPr="004512E1">
        <w:rPr>
          <w:rFonts w:hint="eastAsia"/>
          <w:color w:val="FF0000"/>
        </w:rPr>
        <w:t>空格</w:t>
      </w:r>
      <w:r w:rsidRPr="00596380">
        <w:rPr>
          <w:rFonts w:hint="eastAsia"/>
        </w:rPr>
        <w:t xml:space="preserve"> 本体）。</w:t>
      </w:r>
    </w:p>
    <w:p w14:paraId="015F585F" w14:textId="218B4BEB" w:rsidR="009E38DD" w:rsidRPr="00596380" w:rsidRDefault="007046F9" w:rsidP="009E38DD">
      <w:r>
        <w:rPr>
          <w:noProof/>
        </w:rPr>
        <w:lastRenderedPageBreak/>
        <w:drawing>
          <wp:inline distT="0" distB="0" distL="0" distR="0" wp14:anchorId="77EC3AB4" wp14:editId="797767A1">
            <wp:extent cx="5274310" cy="1765935"/>
            <wp:effectExtent l="19050" t="19050" r="2540" b="571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1765935"/>
                    </a:xfrm>
                    <a:prstGeom prst="rect">
                      <a:avLst/>
                    </a:prstGeom>
                    <a:ln w="6348" cmpd="sng">
                      <a:solidFill>
                        <a:srgbClr val="666699"/>
                      </a:solidFill>
                      <a:prstDash val="solid"/>
                    </a:ln>
                  </pic:spPr>
                </pic:pic>
              </a:graphicData>
            </a:graphic>
          </wp:inline>
        </w:drawing>
      </w:r>
    </w:p>
    <w:p w14:paraId="6A0C1439" w14:textId="1FA8D33C" w:rsidR="009E38DD" w:rsidRPr="009E38DD" w:rsidRDefault="009E38DD" w:rsidP="009E38DD">
      <w:pPr>
        <w:rPr>
          <w:rFonts w:ascii="仿宋" w:eastAsia="仿宋" w:hAnsi="仿宋"/>
          <w:sz w:val="28"/>
          <w:szCs w:val="28"/>
        </w:rPr>
      </w:pPr>
      <w:r w:rsidRPr="00596380">
        <w:rPr>
          <w:rFonts w:hint="eastAsia"/>
        </w:rPr>
        <w:t xml:space="preserve">    </w:t>
      </w:r>
      <w:r w:rsidRPr="00596380">
        <w:rPr>
          <w:rFonts w:ascii="仿宋" w:eastAsia="仿宋" w:hAnsi="仿宋" w:hint="eastAsia"/>
          <w:sz w:val="28"/>
          <w:szCs w:val="28"/>
        </w:rPr>
        <w:t>除了支持包含逻辑运算符的检索式外，万方智搜还可支持截词检索，？或%表示截词符。例如，搜索“信息资源？索”，系统可实现包括信息资源检索、信息资源搜索、信息资源探索的文献。</w:t>
      </w:r>
    </w:p>
    <w:p w14:paraId="762D7230" w14:textId="5A0AC3F2" w:rsidR="00087D1C" w:rsidRPr="00596380" w:rsidRDefault="00087D1C" w:rsidP="00B709FE">
      <w:pPr>
        <w:pStyle w:val="3"/>
        <w:numPr>
          <w:ilvl w:val="0"/>
          <w:numId w:val="5"/>
        </w:numPr>
      </w:pPr>
      <w:r w:rsidRPr="00596380">
        <w:rPr>
          <w:rFonts w:hint="eastAsia"/>
        </w:rPr>
        <w:t>分类</w:t>
      </w:r>
      <w:r w:rsidRPr="00596380">
        <w:t>检索</w:t>
      </w:r>
      <w:bookmarkEnd w:id="49"/>
      <w:bookmarkEnd w:id="50"/>
    </w:p>
    <w:p w14:paraId="48829725" w14:textId="16B93368" w:rsidR="00087D1C" w:rsidRPr="00596380" w:rsidRDefault="00087D1C" w:rsidP="00087D1C">
      <w:pPr>
        <w:pStyle w:val="a7"/>
        <w:ind w:firstLine="560"/>
      </w:pPr>
      <w:r w:rsidRPr="00596380">
        <w:rPr>
          <w:rFonts w:hint="eastAsia"/>
        </w:rPr>
        <w:t>万方智搜为用户提供了不同资源的分类检索，</w:t>
      </w:r>
      <w:r w:rsidRPr="00596380">
        <w:t>包括</w:t>
      </w:r>
      <w:r w:rsidRPr="00596380">
        <w:rPr>
          <w:rFonts w:hint="eastAsia"/>
        </w:rPr>
        <w:t>期刊、学位、会议、专利、科技报告、地方志等资源。用户可以通过单击检索框上部的资源类型进行检索范围切换。</w:t>
      </w:r>
    </w:p>
    <w:p w14:paraId="54ED3C15" w14:textId="77777777" w:rsidR="00087D1C" w:rsidRPr="00596380" w:rsidRDefault="00087D1C" w:rsidP="00087D1C">
      <w:pPr>
        <w:pStyle w:val="a7"/>
        <w:ind w:firstLine="560"/>
      </w:pPr>
      <w:r w:rsidRPr="00596380">
        <w:t>万方智搜可检索篇级文献</w:t>
      </w:r>
      <w:r w:rsidRPr="00596380">
        <w:rPr>
          <w:rFonts w:hint="eastAsia"/>
        </w:rPr>
        <w:t>，</w:t>
      </w:r>
      <w:r w:rsidRPr="00596380">
        <w:t>也可以检索期刊母体</w:t>
      </w:r>
      <w:r w:rsidRPr="00596380">
        <w:rPr>
          <w:rFonts w:hint="eastAsia"/>
        </w:rPr>
        <w:t>、</w:t>
      </w:r>
      <w:r w:rsidRPr="00596380">
        <w:t>会议</w:t>
      </w:r>
      <w:r w:rsidRPr="00596380">
        <w:rPr>
          <w:rFonts w:hint="eastAsia"/>
        </w:rPr>
        <w:t>、</w:t>
      </w:r>
      <w:r w:rsidRPr="00596380">
        <w:t>志书</w:t>
      </w:r>
      <w:r w:rsidRPr="00596380">
        <w:rPr>
          <w:rFonts w:hint="eastAsia"/>
        </w:rPr>
        <w:t>。</w:t>
      </w:r>
    </w:p>
    <w:p w14:paraId="2C26E312" w14:textId="77777777" w:rsidR="00087D1C" w:rsidRPr="00596380" w:rsidRDefault="00087D1C" w:rsidP="00087D1C">
      <w:pPr>
        <w:pStyle w:val="a7"/>
        <w:ind w:firstLine="560"/>
      </w:pPr>
      <w:r w:rsidRPr="00596380">
        <w:rPr>
          <w:rFonts w:hint="eastAsia"/>
        </w:rPr>
        <w:t>期刊检索可以实现期刊论文检索和期刊检索，输入检索词或限定字段并输入检索词，点击搜论文按钮，实现对期刊论文的检索；输入刊名、刊号，点击搜期刊，实现对期刊母体的检索。</w:t>
      </w:r>
    </w:p>
    <w:p w14:paraId="6AE20387" w14:textId="01E65AFA" w:rsidR="00087D1C" w:rsidRPr="00596380" w:rsidRDefault="004512E1" w:rsidP="00087D1C">
      <w:r>
        <w:rPr>
          <w:noProof/>
        </w:rPr>
        <w:lastRenderedPageBreak/>
        <w:drawing>
          <wp:inline distT="0" distB="0" distL="0" distR="0" wp14:anchorId="7D3CC8A9" wp14:editId="179FAB2B">
            <wp:extent cx="5274310" cy="2605405"/>
            <wp:effectExtent l="19050" t="19050" r="2540" b="444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2605405"/>
                    </a:xfrm>
                    <a:prstGeom prst="rect">
                      <a:avLst/>
                    </a:prstGeom>
                    <a:ln w="6348" cmpd="sng">
                      <a:solidFill>
                        <a:srgbClr val="666699"/>
                      </a:solidFill>
                      <a:prstDash val="solid"/>
                    </a:ln>
                  </pic:spPr>
                </pic:pic>
              </a:graphicData>
            </a:graphic>
          </wp:inline>
        </w:drawing>
      </w:r>
    </w:p>
    <w:p w14:paraId="7BAE31A6" w14:textId="77777777" w:rsidR="00087D1C" w:rsidRPr="00596380" w:rsidRDefault="00087D1C" w:rsidP="00087D1C">
      <w:pPr>
        <w:pStyle w:val="a7"/>
        <w:ind w:firstLine="560"/>
      </w:pPr>
      <w:r w:rsidRPr="00596380">
        <w:rPr>
          <w:rFonts w:hint="eastAsia"/>
        </w:rPr>
        <w:t>学位资源的检索可以通过在检索框内输入检索词直接检索，也可限定字段后检索。可检索的主要字段有题名、关键词、学科专业、导师、学位授予单位等。</w:t>
      </w:r>
    </w:p>
    <w:p w14:paraId="64B3A4D0" w14:textId="4379C0E5" w:rsidR="00087D1C" w:rsidRPr="00596380" w:rsidRDefault="004512E1" w:rsidP="00087D1C">
      <w:r>
        <w:rPr>
          <w:noProof/>
        </w:rPr>
        <w:drawing>
          <wp:inline distT="0" distB="0" distL="0" distR="0" wp14:anchorId="30E9D8F9" wp14:editId="0BA950D4">
            <wp:extent cx="5274310" cy="2581910"/>
            <wp:effectExtent l="19050" t="19050" r="2540"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2581910"/>
                    </a:xfrm>
                    <a:prstGeom prst="rect">
                      <a:avLst/>
                    </a:prstGeom>
                    <a:ln w="6348" cmpd="sng">
                      <a:solidFill>
                        <a:srgbClr val="666699"/>
                      </a:solidFill>
                      <a:prstDash val="solid"/>
                    </a:ln>
                  </pic:spPr>
                </pic:pic>
              </a:graphicData>
            </a:graphic>
          </wp:inline>
        </w:drawing>
      </w:r>
    </w:p>
    <w:p w14:paraId="5AC6B4F9" w14:textId="77777777" w:rsidR="00087D1C" w:rsidRPr="00596380" w:rsidRDefault="00087D1C" w:rsidP="00087D1C">
      <w:pPr>
        <w:pStyle w:val="a7"/>
        <w:ind w:firstLine="560"/>
      </w:pPr>
      <w:r w:rsidRPr="00596380">
        <w:rPr>
          <w:rFonts w:hint="eastAsia"/>
        </w:rPr>
        <w:t>会议资源的检索可以实现会议论文检索和会议检索。在检索框内输入检索词点击搜论文，实现会议论文检索；输入会议名称，点击搜会议，实现会议检索。会议论文可检索的主要字段有题名、关键词、会议名称、主办单位、基金等。</w:t>
      </w:r>
    </w:p>
    <w:p w14:paraId="1419A680" w14:textId="7B66612F" w:rsidR="00087D1C" w:rsidRPr="00596380" w:rsidRDefault="004512E1" w:rsidP="00087D1C">
      <w:r>
        <w:rPr>
          <w:noProof/>
        </w:rPr>
        <w:lastRenderedPageBreak/>
        <w:drawing>
          <wp:inline distT="0" distB="0" distL="0" distR="0" wp14:anchorId="21AB5025" wp14:editId="549FE326">
            <wp:extent cx="5274310" cy="2622550"/>
            <wp:effectExtent l="19050" t="19050" r="2540" b="635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2622550"/>
                    </a:xfrm>
                    <a:prstGeom prst="rect">
                      <a:avLst/>
                    </a:prstGeom>
                    <a:ln w="6348" cmpd="sng">
                      <a:solidFill>
                        <a:srgbClr val="666699"/>
                      </a:solidFill>
                      <a:prstDash val="solid"/>
                    </a:ln>
                  </pic:spPr>
                </pic:pic>
              </a:graphicData>
            </a:graphic>
          </wp:inline>
        </w:drawing>
      </w:r>
    </w:p>
    <w:p w14:paraId="33C59494" w14:textId="77777777" w:rsidR="00087D1C" w:rsidRPr="00596380" w:rsidRDefault="00087D1C" w:rsidP="00087D1C">
      <w:pPr>
        <w:pStyle w:val="a7"/>
        <w:ind w:firstLine="560"/>
      </w:pPr>
      <w:r w:rsidRPr="00596380">
        <w:rPr>
          <w:rFonts w:hint="eastAsia"/>
        </w:rPr>
        <w:t>专利资源的检索可以通过在检索框内输入检索词检索需要的专利。检索的主要字段有专利名称、分类号、发明人、专利权人等。</w:t>
      </w:r>
    </w:p>
    <w:p w14:paraId="3DE1CAEE" w14:textId="55F97942" w:rsidR="00087D1C" w:rsidRPr="00596380" w:rsidRDefault="003C4D4B" w:rsidP="00087D1C">
      <w:r>
        <w:rPr>
          <w:noProof/>
        </w:rPr>
        <w:drawing>
          <wp:inline distT="0" distB="0" distL="0" distR="0" wp14:anchorId="5EADAF11" wp14:editId="5D455E3E">
            <wp:extent cx="5274310" cy="2573020"/>
            <wp:effectExtent l="19050" t="1905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2573020"/>
                    </a:xfrm>
                    <a:prstGeom prst="rect">
                      <a:avLst/>
                    </a:prstGeom>
                    <a:ln w="6348" cmpd="sng">
                      <a:solidFill>
                        <a:srgbClr val="666699"/>
                      </a:solidFill>
                      <a:prstDash val="solid"/>
                    </a:ln>
                  </pic:spPr>
                </pic:pic>
              </a:graphicData>
            </a:graphic>
          </wp:inline>
        </w:drawing>
      </w:r>
    </w:p>
    <w:p w14:paraId="1A32EC26" w14:textId="33DA1B89" w:rsidR="00087D1C" w:rsidRPr="00596380" w:rsidRDefault="00087D1C" w:rsidP="00087D1C">
      <w:pPr>
        <w:pStyle w:val="a7"/>
        <w:ind w:firstLine="560"/>
      </w:pPr>
      <w:r w:rsidRPr="00596380">
        <w:rPr>
          <w:rFonts w:hint="eastAsia"/>
        </w:rPr>
        <w:t>科技报告资源的检索可以通过在检索框内输入检索词检索需要的中英文科技报告。检索的主要字段有题名、</w:t>
      </w:r>
      <w:r w:rsidR="003C4D4B">
        <w:rPr>
          <w:rFonts w:hint="eastAsia"/>
        </w:rPr>
        <w:t>作者、单位、</w:t>
      </w:r>
      <w:r w:rsidRPr="00596380">
        <w:rPr>
          <w:rFonts w:hint="eastAsia"/>
        </w:rPr>
        <w:t>关键词、</w:t>
      </w:r>
      <w:r w:rsidR="003C4D4B">
        <w:rPr>
          <w:rFonts w:hint="eastAsia"/>
        </w:rPr>
        <w:t>计划名称、</w:t>
      </w:r>
      <w:r w:rsidRPr="00596380">
        <w:rPr>
          <w:rFonts w:hint="eastAsia"/>
        </w:rPr>
        <w:t>项目名称。</w:t>
      </w:r>
    </w:p>
    <w:p w14:paraId="69B97BCD" w14:textId="2275FAC4" w:rsidR="00087D1C" w:rsidRPr="00596380" w:rsidRDefault="00087D1C" w:rsidP="00AC7500">
      <w:pPr>
        <w:pStyle w:val="a7"/>
        <w:ind w:firstLine="560"/>
      </w:pPr>
      <w:r w:rsidRPr="00596380">
        <w:rPr>
          <w:rFonts w:hint="eastAsia"/>
        </w:rPr>
        <w:t>成果资源的检索可以通过在检索框内输入检索词检索需要的科技成果。检索的主要字段有题名、完成人、完成单位</w:t>
      </w:r>
      <w:r w:rsidR="003C4D4B">
        <w:rPr>
          <w:rFonts w:hint="eastAsia"/>
        </w:rPr>
        <w:t>、关键词、摘要</w:t>
      </w:r>
      <w:r w:rsidRPr="00596380">
        <w:rPr>
          <w:rFonts w:hint="eastAsia"/>
        </w:rPr>
        <w:t>。</w:t>
      </w:r>
    </w:p>
    <w:p w14:paraId="2BACED58" w14:textId="0DB7366C" w:rsidR="00087D1C" w:rsidRPr="00596380" w:rsidRDefault="00087D1C" w:rsidP="00087D1C">
      <w:pPr>
        <w:pStyle w:val="a7"/>
        <w:ind w:firstLine="560"/>
      </w:pPr>
      <w:r w:rsidRPr="00596380">
        <w:rPr>
          <w:rFonts w:hint="eastAsia"/>
        </w:rPr>
        <w:t>标准资源的检索可以通过在检索框内输入检索词检索需要的中</w:t>
      </w:r>
      <w:r w:rsidRPr="00596380">
        <w:rPr>
          <w:rFonts w:hint="eastAsia"/>
        </w:rPr>
        <w:lastRenderedPageBreak/>
        <w:t>外标准。检索的主要字段有题名、关键词、标准编号</w:t>
      </w:r>
      <w:r w:rsidR="003C4D4B">
        <w:rPr>
          <w:rFonts w:hint="eastAsia"/>
        </w:rPr>
        <w:t>、起草单位、发布单位</w:t>
      </w:r>
      <w:r w:rsidRPr="00596380">
        <w:rPr>
          <w:rFonts w:hint="eastAsia"/>
        </w:rPr>
        <w:t>。</w:t>
      </w:r>
    </w:p>
    <w:p w14:paraId="183DA1D1" w14:textId="77777777" w:rsidR="00087D1C" w:rsidRPr="00596380" w:rsidRDefault="00087D1C" w:rsidP="00087D1C">
      <w:pPr>
        <w:pStyle w:val="a7"/>
        <w:ind w:firstLine="560"/>
      </w:pPr>
      <w:r w:rsidRPr="00596380">
        <w:rPr>
          <w:rFonts w:hint="eastAsia"/>
        </w:rPr>
        <w:t>法规资源的检索可以通过在检索框内输入检索词检索需要的法律法规。检索的主要字段有题名、颁布部门、终审法院。</w:t>
      </w:r>
    </w:p>
    <w:p w14:paraId="267BF5E6" w14:textId="064E0EAE" w:rsidR="00087D1C" w:rsidRPr="00596380" w:rsidRDefault="00087D1C" w:rsidP="00087D1C">
      <w:pPr>
        <w:pStyle w:val="a7"/>
        <w:ind w:firstLine="560"/>
      </w:pPr>
      <w:r w:rsidRPr="00596380">
        <w:rPr>
          <w:rFonts w:hint="eastAsia"/>
        </w:rPr>
        <w:t>地方志资源的检索可以通过在检索框内输入检索词检索需要的新旧方志条目或者志书。检索的主要字段有</w:t>
      </w:r>
      <w:r w:rsidR="003C4D4B">
        <w:rPr>
          <w:rFonts w:hint="eastAsia"/>
        </w:rPr>
        <w:t>正文、</w:t>
      </w:r>
      <w:r w:rsidRPr="00596380">
        <w:rPr>
          <w:rFonts w:hint="eastAsia"/>
        </w:rPr>
        <w:t>题名、编纂人员、编纂单位。</w:t>
      </w:r>
    </w:p>
    <w:p w14:paraId="7C954A39" w14:textId="750F7355" w:rsidR="00087D1C" w:rsidRPr="00596380" w:rsidRDefault="003C4D4B" w:rsidP="00087D1C">
      <w:r>
        <w:rPr>
          <w:noProof/>
        </w:rPr>
        <w:drawing>
          <wp:inline distT="0" distB="0" distL="0" distR="0" wp14:anchorId="6CC87432" wp14:editId="43DA9EB7">
            <wp:extent cx="5274310" cy="2549525"/>
            <wp:effectExtent l="19050" t="19050" r="2540" b="317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2549525"/>
                    </a:xfrm>
                    <a:prstGeom prst="rect">
                      <a:avLst/>
                    </a:prstGeom>
                    <a:ln w="6348" cmpd="sng">
                      <a:solidFill>
                        <a:srgbClr val="666699"/>
                      </a:solidFill>
                      <a:prstDash val="solid"/>
                    </a:ln>
                  </pic:spPr>
                </pic:pic>
              </a:graphicData>
            </a:graphic>
          </wp:inline>
        </w:drawing>
      </w:r>
    </w:p>
    <w:p w14:paraId="064D6C77" w14:textId="340B82F1" w:rsidR="00087D1C" w:rsidRPr="00596380" w:rsidRDefault="00087D1C" w:rsidP="00087D1C">
      <w:pPr>
        <w:pStyle w:val="a7"/>
        <w:ind w:firstLine="560"/>
      </w:pPr>
      <w:r w:rsidRPr="00596380">
        <w:rPr>
          <w:rFonts w:hint="eastAsia"/>
        </w:rPr>
        <w:t>视频资源的检索可以通过在检索框内输入检索词检索需要的视频。检索的主要字段有标题、名师、机构</w:t>
      </w:r>
      <w:r w:rsidR="003C4D4B">
        <w:rPr>
          <w:rFonts w:hint="eastAsia"/>
        </w:rPr>
        <w:t>、字幕和关键词</w:t>
      </w:r>
      <w:r w:rsidRPr="00596380">
        <w:rPr>
          <w:rFonts w:hint="eastAsia"/>
        </w:rPr>
        <w:t>。</w:t>
      </w:r>
    </w:p>
    <w:p w14:paraId="6346B92A" w14:textId="7B95E3BA" w:rsidR="00087D1C" w:rsidRPr="00596380" w:rsidRDefault="00087D1C" w:rsidP="00087D1C"/>
    <w:p w14:paraId="2B3A7958" w14:textId="77777777" w:rsidR="00087D1C" w:rsidRPr="00596380" w:rsidRDefault="00087D1C" w:rsidP="00B709FE">
      <w:pPr>
        <w:pStyle w:val="3"/>
        <w:numPr>
          <w:ilvl w:val="0"/>
          <w:numId w:val="5"/>
        </w:numPr>
      </w:pPr>
      <w:bookmarkStart w:id="51" w:name="_Toc480043857"/>
      <w:bookmarkStart w:id="52" w:name="_Toc500755048"/>
      <w:r w:rsidRPr="00596380">
        <w:rPr>
          <w:rFonts w:hint="eastAsia"/>
        </w:rPr>
        <w:t>高级检索</w:t>
      </w:r>
      <w:bookmarkEnd w:id="51"/>
      <w:bookmarkEnd w:id="52"/>
    </w:p>
    <w:p w14:paraId="7D4DECD2" w14:textId="77777777" w:rsidR="00087D1C" w:rsidRPr="00596380" w:rsidRDefault="00087D1C" w:rsidP="00087D1C">
      <w:pPr>
        <w:pStyle w:val="a7"/>
        <w:ind w:firstLine="560"/>
      </w:pPr>
      <w:r w:rsidRPr="00596380">
        <w:rPr>
          <w:rFonts w:hint="eastAsia"/>
        </w:rPr>
        <w:t>万方智搜检索框的右侧有高级检索的入口，单击进入高级检索界面。高级检索支持多个检索类型、多个检索字段和条件之间的逻辑组配检索，方便用户构建复杂检索表达式。</w:t>
      </w:r>
    </w:p>
    <w:p w14:paraId="31833BE9" w14:textId="3928E30E" w:rsidR="00087D1C" w:rsidRPr="00596380" w:rsidRDefault="002125B0" w:rsidP="00087D1C">
      <w:r w:rsidRPr="002125B0">
        <w:rPr>
          <w:noProof/>
        </w:rPr>
        <w:t xml:space="preserve"> </w:t>
      </w:r>
      <w:r>
        <w:rPr>
          <w:noProof/>
        </w:rPr>
        <w:lastRenderedPageBreak/>
        <w:drawing>
          <wp:inline distT="0" distB="0" distL="0" distR="0" wp14:anchorId="0608AE83" wp14:editId="679E4B44">
            <wp:extent cx="5274310" cy="889635"/>
            <wp:effectExtent l="19050" t="19050" r="2540" b="571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889635"/>
                    </a:xfrm>
                    <a:prstGeom prst="rect">
                      <a:avLst/>
                    </a:prstGeom>
                    <a:ln w="6348" cmpd="sng">
                      <a:solidFill>
                        <a:srgbClr val="666699"/>
                      </a:solidFill>
                      <a:prstDash val="solid"/>
                    </a:ln>
                  </pic:spPr>
                </pic:pic>
              </a:graphicData>
            </a:graphic>
          </wp:inline>
        </w:drawing>
      </w:r>
    </w:p>
    <w:p w14:paraId="129E2ACC" w14:textId="06384ED1" w:rsidR="00EA0EB5" w:rsidRPr="00596380" w:rsidRDefault="00A22E7C" w:rsidP="00EA0EB5">
      <w:pPr>
        <w:jc w:val="center"/>
      </w:pPr>
      <w:r>
        <w:rPr>
          <w:noProof/>
        </w:rPr>
        <w:drawing>
          <wp:inline distT="0" distB="0" distL="0" distR="0" wp14:anchorId="39346AB0" wp14:editId="1F081937">
            <wp:extent cx="5274310" cy="3278505"/>
            <wp:effectExtent l="19050" t="1905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3278505"/>
                    </a:xfrm>
                    <a:prstGeom prst="rect">
                      <a:avLst/>
                    </a:prstGeom>
                    <a:ln w="6348" cmpd="sng">
                      <a:solidFill>
                        <a:srgbClr val="666699"/>
                      </a:solidFill>
                      <a:prstDash val="solid"/>
                    </a:ln>
                  </pic:spPr>
                </pic:pic>
              </a:graphicData>
            </a:graphic>
          </wp:inline>
        </w:drawing>
      </w:r>
    </w:p>
    <w:p w14:paraId="58DC7CB8" w14:textId="77777777" w:rsidR="00087D1C" w:rsidRPr="00596380" w:rsidRDefault="00087D1C" w:rsidP="00EA0EB5">
      <w:pPr>
        <w:pStyle w:val="a7"/>
        <w:ind w:firstLine="560"/>
      </w:pPr>
      <w:r w:rsidRPr="00596380">
        <w:rPr>
          <w:rFonts w:hint="eastAsia"/>
        </w:rPr>
        <w:t>在高级检索界面，用户可以根据自己需要，选择想要检索的资源类型和语种，通过</w:t>
      </w:r>
      <w:r w:rsidRPr="00596380">
        <w:rPr>
          <w:noProof/>
        </w:rPr>
        <w:drawing>
          <wp:inline distT="0" distB="0" distL="0" distR="0" wp14:anchorId="2C1E71D3" wp14:editId="2F070E81">
            <wp:extent cx="295238" cy="285714"/>
            <wp:effectExtent l="19050" t="19050" r="0" b="635"/>
            <wp:docPr id="1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5238" cy="285714"/>
                    </a:xfrm>
                    <a:prstGeom prst="rect">
                      <a:avLst/>
                    </a:prstGeom>
                    <a:ln w="6348" cmpd="sng">
                      <a:solidFill>
                        <a:srgbClr val="666699"/>
                      </a:solidFill>
                      <a:prstDash val="solid"/>
                    </a:ln>
                  </pic:spPr>
                </pic:pic>
              </a:graphicData>
            </a:graphic>
          </wp:inline>
        </w:drawing>
      </w:r>
      <w:r w:rsidRPr="00596380">
        <w:rPr>
          <w:rFonts w:hint="eastAsia"/>
        </w:rPr>
        <w:t>或者</w:t>
      </w:r>
      <w:r w:rsidRPr="00596380">
        <w:rPr>
          <w:noProof/>
        </w:rPr>
        <w:t xml:space="preserve"> </w:t>
      </w:r>
      <w:r w:rsidRPr="00596380">
        <w:rPr>
          <w:noProof/>
        </w:rPr>
        <w:drawing>
          <wp:inline distT="0" distB="0" distL="0" distR="0" wp14:anchorId="7BD91914" wp14:editId="716363B4">
            <wp:extent cx="295238" cy="295238"/>
            <wp:effectExtent l="19050" t="19050" r="0" b="0"/>
            <wp:docPr id="1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5238" cy="295238"/>
                    </a:xfrm>
                    <a:prstGeom prst="rect">
                      <a:avLst/>
                    </a:prstGeom>
                    <a:ln w="6348" cmpd="sng">
                      <a:solidFill>
                        <a:srgbClr val="666699"/>
                      </a:solidFill>
                      <a:prstDash val="solid"/>
                    </a:ln>
                  </pic:spPr>
                </pic:pic>
              </a:graphicData>
            </a:graphic>
          </wp:inline>
        </w:drawing>
      </w:r>
      <w:r w:rsidRPr="00596380">
        <w:rPr>
          <w:rFonts w:hint="eastAsia"/>
        </w:rPr>
        <w:t>添加或者减少检索条件，通过“与”、“或”和“非”限定检索条件，可以选择文献的其他字段例如会议主办方、作者、作者单位等检索，还可以限定文献的发表时间和万方数据文献的更新时间，同时高级检索也提供了精确和模糊的选项，满足用户查准和查全的需求。</w:t>
      </w:r>
    </w:p>
    <w:p w14:paraId="1DA989EB" w14:textId="77777777" w:rsidR="00087D1C" w:rsidRPr="00596380" w:rsidRDefault="00087D1C" w:rsidP="00B709FE">
      <w:pPr>
        <w:pStyle w:val="3"/>
        <w:numPr>
          <w:ilvl w:val="0"/>
          <w:numId w:val="5"/>
        </w:numPr>
      </w:pPr>
      <w:bookmarkStart w:id="53" w:name="_Toc480043858"/>
      <w:bookmarkStart w:id="54" w:name="_Toc500755049"/>
      <w:r w:rsidRPr="00596380">
        <w:rPr>
          <w:rFonts w:hint="eastAsia"/>
        </w:rPr>
        <w:t>专业检索</w:t>
      </w:r>
      <w:bookmarkEnd w:id="53"/>
      <w:bookmarkEnd w:id="54"/>
    </w:p>
    <w:p w14:paraId="0C1CC581" w14:textId="77777777" w:rsidR="00087D1C" w:rsidRPr="00596380" w:rsidRDefault="00087D1C" w:rsidP="00EA0EB5">
      <w:pPr>
        <w:pStyle w:val="a7"/>
        <w:ind w:firstLine="560"/>
      </w:pPr>
      <w:r w:rsidRPr="00596380">
        <w:rPr>
          <w:rFonts w:hint="eastAsia"/>
        </w:rPr>
        <w:t>万方智搜检索框的右侧有高级检索的入口，单击进入高级检索界面，然后选择专业检索。</w:t>
      </w:r>
    </w:p>
    <w:p w14:paraId="46D1A421" w14:textId="37BF2C48" w:rsidR="00087D1C" w:rsidRPr="00596380" w:rsidRDefault="002125B0" w:rsidP="00087D1C">
      <w:r>
        <w:rPr>
          <w:noProof/>
        </w:rPr>
        <w:lastRenderedPageBreak/>
        <w:drawing>
          <wp:inline distT="0" distB="0" distL="0" distR="0" wp14:anchorId="3C12A730" wp14:editId="3ADC6FE8">
            <wp:extent cx="5274310" cy="889635"/>
            <wp:effectExtent l="19050" t="19050" r="2540" b="571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889635"/>
                    </a:xfrm>
                    <a:prstGeom prst="rect">
                      <a:avLst/>
                    </a:prstGeom>
                    <a:ln w="6348" cmpd="sng">
                      <a:solidFill>
                        <a:srgbClr val="666699"/>
                      </a:solidFill>
                      <a:prstDash val="solid"/>
                    </a:ln>
                  </pic:spPr>
                </pic:pic>
              </a:graphicData>
            </a:graphic>
          </wp:inline>
        </w:drawing>
      </w:r>
    </w:p>
    <w:p w14:paraId="73925DA7" w14:textId="7DE7247A" w:rsidR="00087D1C" w:rsidRPr="00596380" w:rsidRDefault="00A22E7C" w:rsidP="00087D1C">
      <w:r>
        <w:rPr>
          <w:noProof/>
        </w:rPr>
        <w:drawing>
          <wp:inline distT="0" distB="0" distL="0" distR="0" wp14:anchorId="276F4EBD" wp14:editId="7B1C7968">
            <wp:extent cx="5274310" cy="2984500"/>
            <wp:effectExtent l="19050" t="19050" r="2540" b="635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2984500"/>
                    </a:xfrm>
                    <a:prstGeom prst="rect">
                      <a:avLst/>
                    </a:prstGeom>
                    <a:ln w="6348" cmpd="sng">
                      <a:solidFill>
                        <a:srgbClr val="666699"/>
                      </a:solidFill>
                      <a:prstDash val="solid"/>
                    </a:ln>
                  </pic:spPr>
                </pic:pic>
              </a:graphicData>
            </a:graphic>
          </wp:inline>
        </w:drawing>
      </w:r>
    </w:p>
    <w:p w14:paraId="511FBD70" w14:textId="77777777" w:rsidR="00087D1C" w:rsidRPr="00596380" w:rsidRDefault="00087D1C" w:rsidP="00087D1C">
      <w:pPr>
        <w:pStyle w:val="a7"/>
        <w:ind w:firstLine="560"/>
      </w:pPr>
      <w:r w:rsidRPr="00596380">
        <w:rPr>
          <w:rFonts w:hint="eastAsia"/>
        </w:rPr>
        <w:t>专业检索是所有检索方式里面比较复杂的一种检索方法。需要用户自己输入检索式来检索，并且确保所输入的检索式语法正确，这样才能检索到想要的结果。每个资源的专业检索字段都不一样，详细的字段可以单击“可检索字段”进行选择。</w:t>
      </w:r>
    </w:p>
    <w:p w14:paraId="49B34F93" w14:textId="77777777" w:rsidR="00087D1C" w:rsidRPr="00596380" w:rsidRDefault="00087D1C" w:rsidP="00EA0EB5">
      <w:pPr>
        <w:jc w:val="center"/>
      </w:pPr>
      <w:r w:rsidRPr="00596380">
        <w:rPr>
          <w:noProof/>
        </w:rPr>
        <w:drawing>
          <wp:inline distT="0" distB="0" distL="0" distR="0" wp14:anchorId="06249990" wp14:editId="317D32E0">
            <wp:extent cx="2113472" cy="1990828"/>
            <wp:effectExtent l="19050" t="19050" r="1270" b="0"/>
            <wp:docPr id="15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50273" cy="2025494"/>
                    </a:xfrm>
                    <a:prstGeom prst="rect">
                      <a:avLst/>
                    </a:prstGeom>
                    <a:ln w="6348" cmpd="sng">
                      <a:solidFill>
                        <a:srgbClr val="666699"/>
                      </a:solidFill>
                      <a:prstDash val="solid"/>
                    </a:ln>
                  </pic:spPr>
                </pic:pic>
              </a:graphicData>
            </a:graphic>
          </wp:inline>
        </w:drawing>
      </w:r>
    </w:p>
    <w:p w14:paraId="7F0084BA" w14:textId="77777777" w:rsidR="00087D1C" w:rsidRPr="00596380" w:rsidRDefault="00087D1C" w:rsidP="00087D1C">
      <w:pPr>
        <w:pStyle w:val="a7"/>
        <w:ind w:firstLine="560"/>
      </w:pPr>
      <w:r w:rsidRPr="00596380">
        <w:rPr>
          <w:rFonts w:hint="eastAsia"/>
        </w:rPr>
        <w:t>用户如果对自己想要检索的检索词不确定，可以使用“推荐检索词”功能，输入一些语句，单击搜索相关推荐词，得到规范的检索词。</w:t>
      </w:r>
    </w:p>
    <w:p w14:paraId="51F0DAF7" w14:textId="77777777" w:rsidR="00087D1C" w:rsidRPr="00596380" w:rsidRDefault="00087D1C" w:rsidP="00EA0EB5">
      <w:pPr>
        <w:jc w:val="center"/>
      </w:pPr>
      <w:r w:rsidRPr="00596380">
        <w:rPr>
          <w:noProof/>
        </w:rPr>
        <w:lastRenderedPageBreak/>
        <w:drawing>
          <wp:inline distT="0" distB="0" distL="0" distR="0" wp14:anchorId="0B026CC2" wp14:editId="5C2D9B4C">
            <wp:extent cx="2915728" cy="1712968"/>
            <wp:effectExtent l="19050" t="19050" r="0" b="1905"/>
            <wp:docPr id="15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61" r="494"/>
                    <a:stretch/>
                  </pic:blipFill>
                  <pic:spPr bwMode="auto">
                    <a:xfrm>
                      <a:off x="0" y="0"/>
                      <a:ext cx="3030544" cy="1780422"/>
                    </a:xfrm>
                    <a:prstGeom prst="rect">
                      <a:avLst/>
                    </a:prstGeom>
                    <a:ln w="6348" cmpd="sng">
                      <a:solidFill>
                        <a:srgbClr val="666699"/>
                      </a:solidFill>
                      <a:prstDash val="solid"/>
                    </a:ln>
                    <a:extLst>
                      <a:ext uri="{53640926-AAD7-44D8-BBD7-CCE9431645EC}">
                        <a14:shadowObscured xmlns:a14="http://schemas.microsoft.com/office/drawing/2010/main"/>
                      </a:ext>
                    </a:extLst>
                  </pic:spPr>
                </pic:pic>
              </a:graphicData>
            </a:graphic>
          </wp:inline>
        </w:drawing>
      </w:r>
    </w:p>
    <w:p w14:paraId="200D1843" w14:textId="77777777" w:rsidR="00087D1C" w:rsidRPr="00596380" w:rsidRDefault="00087D1C" w:rsidP="00087D1C">
      <w:pPr>
        <w:pStyle w:val="a7"/>
        <w:ind w:firstLine="560"/>
      </w:pPr>
      <w:r w:rsidRPr="00596380">
        <w:rPr>
          <w:rFonts w:hint="eastAsia"/>
        </w:rPr>
        <w:t>例如检索主题为推荐，发表在情报学报上的期刊文献，检索式为“主题:(推荐)*刊名:(情报学报)”，专业检索得到如下检索结果。</w:t>
      </w:r>
      <w:r w:rsidRPr="00596380">
        <w:t xml:space="preserve"> </w:t>
      </w:r>
    </w:p>
    <w:p w14:paraId="316896B6" w14:textId="77777777" w:rsidR="00087D1C" w:rsidRPr="00596380" w:rsidRDefault="00087D1C" w:rsidP="00EA0EB5">
      <w:pPr>
        <w:jc w:val="center"/>
      </w:pPr>
      <w:r w:rsidRPr="00596380">
        <w:rPr>
          <w:noProof/>
        </w:rPr>
        <w:drawing>
          <wp:inline distT="0" distB="0" distL="0" distR="0" wp14:anchorId="2F80DC57" wp14:editId="2D9726F4">
            <wp:extent cx="3424686" cy="1854591"/>
            <wp:effectExtent l="19050" t="19050" r="4445" b="0"/>
            <wp:docPr id="15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3474110" cy="1881356"/>
                    </a:xfrm>
                    <a:prstGeom prst="rect">
                      <a:avLst/>
                    </a:prstGeom>
                    <a:ln w="6348" cmpd="sng">
                      <a:solidFill>
                        <a:srgbClr val="666699"/>
                      </a:solidFill>
                      <a:prstDash val="solid"/>
                    </a:ln>
                  </pic:spPr>
                </pic:pic>
              </a:graphicData>
            </a:graphic>
          </wp:inline>
        </w:drawing>
      </w:r>
    </w:p>
    <w:p w14:paraId="146A8BD4" w14:textId="77777777" w:rsidR="00087D1C" w:rsidRPr="00596380" w:rsidRDefault="00087D1C" w:rsidP="00B709FE">
      <w:pPr>
        <w:pStyle w:val="3"/>
        <w:numPr>
          <w:ilvl w:val="0"/>
          <w:numId w:val="5"/>
        </w:numPr>
      </w:pPr>
      <w:bookmarkStart w:id="55" w:name="_Toc480043859"/>
      <w:bookmarkStart w:id="56" w:name="_Toc500755050"/>
      <w:r w:rsidRPr="00596380">
        <w:rPr>
          <w:rFonts w:hint="eastAsia"/>
        </w:rPr>
        <w:t>跨语言检索</w:t>
      </w:r>
      <w:bookmarkEnd w:id="55"/>
      <w:bookmarkEnd w:id="56"/>
    </w:p>
    <w:p w14:paraId="786359B2" w14:textId="7DC9C3DD" w:rsidR="00087D1C" w:rsidRPr="00596380" w:rsidRDefault="00087D1C" w:rsidP="00087D1C">
      <w:pPr>
        <w:pStyle w:val="a7"/>
        <w:ind w:firstLine="560"/>
      </w:pPr>
      <w:r w:rsidRPr="00596380">
        <w:rPr>
          <w:rFonts w:hint="eastAsia"/>
        </w:rPr>
        <w:t>万方智搜除了提供基本的统一检索、高级检索、专业检索外，还</w:t>
      </w:r>
      <w:r w:rsidR="0029709F" w:rsidRPr="00596380">
        <w:rPr>
          <w:rFonts w:hint="eastAsia"/>
        </w:rPr>
        <w:t>创新性的</w:t>
      </w:r>
      <w:r w:rsidRPr="00596380">
        <w:rPr>
          <w:rFonts w:hint="eastAsia"/>
        </w:rPr>
        <w:t>提供了跨语言检索。跨语言检索指的是用户输入一种语言的检索词，系统对该检索词进行多语种检索。目前，知识服务平台v</w:t>
      </w:r>
      <w:r w:rsidRPr="00596380">
        <w:t>2.0</w:t>
      </w:r>
      <w:r w:rsidRPr="00596380">
        <w:rPr>
          <w:rFonts w:hint="eastAsia"/>
        </w:rPr>
        <w:t>内包括中文、英文、日文等语种的文献，用户可以对这些语种的文献统一检索。例如，在检索框内输入检索式：（</w:t>
      </w:r>
      <w:r w:rsidR="006C254A">
        <w:rPr>
          <w:rFonts w:hint="eastAsia"/>
        </w:rPr>
        <w:t>信息</w:t>
      </w:r>
      <w:r w:rsidRPr="00596380">
        <w:rPr>
          <w:rFonts w:hint="eastAsia"/>
        </w:rPr>
        <w:t>），检索出的结果包括中文、</w:t>
      </w:r>
      <w:r w:rsidR="00963444" w:rsidRPr="00596380">
        <w:rPr>
          <w:rFonts w:hint="eastAsia"/>
        </w:rPr>
        <w:t>英文</w:t>
      </w:r>
      <w:r w:rsidR="00BF7BB5" w:rsidRPr="00596380">
        <w:rPr>
          <w:rFonts w:hint="eastAsia"/>
        </w:rPr>
        <w:t>、</w:t>
      </w:r>
      <w:r w:rsidR="00BF7BB5" w:rsidRPr="00596380">
        <w:t>德语</w:t>
      </w:r>
      <w:r w:rsidRPr="00596380">
        <w:rPr>
          <w:rFonts w:hint="eastAsia"/>
        </w:rPr>
        <w:t>等</w:t>
      </w:r>
      <w:r w:rsidR="00BF7BB5" w:rsidRPr="00596380">
        <w:rPr>
          <w:rFonts w:hint="eastAsia"/>
        </w:rPr>
        <w:t>多</w:t>
      </w:r>
      <w:r w:rsidR="00BF7BB5" w:rsidRPr="00596380">
        <w:t>个语种</w:t>
      </w:r>
      <w:r w:rsidRPr="00596380">
        <w:rPr>
          <w:rFonts w:hint="eastAsia"/>
        </w:rPr>
        <w:t>的检索结果</w:t>
      </w:r>
      <w:r w:rsidR="0029709F" w:rsidRPr="00596380">
        <w:rPr>
          <w:rFonts w:hint="eastAsia"/>
        </w:rPr>
        <w:t>，并实现混合排序</w:t>
      </w:r>
      <w:r w:rsidRPr="00596380">
        <w:rPr>
          <w:rFonts w:hint="eastAsia"/>
        </w:rPr>
        <w:t>。</w:t>
      </w:r>
    </w:p>
    <w:p w14:paraId="1674E852" w14:textId="2F374126" w:rsidR="00087D1C" w:rsidRPr="00596380" w:rsidRDefault="00033407" w:rsidP="00087D1C">
      <w:r>
        <w:rPr>
          <w:noProof/>
        </w:rPr>
        <w:lastRenderedPageBreak/>
        <w:drawing>
          <wp:inline distT="0" distB="0" distL="0" distR="0" wp14:anchorId="75CB2E56" wp14:editId="310ECCC5">
            <wp:extent cx="5274310" cy="4561205"/>
            <wp:effectExtent l="19050" t="1905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4561205"/>
                    </a:xfrm>
                    <a:prstGeom prst="rect">
                      <a:avLst/>
                    </a:prstGeom>
                    <a:ln w="6348" cmpd="sng">
                      <a:solidFill>
                        <a:srgbClr val="666699"/>
                      </a:solidFill>
                      <a:prstDash val="solid"/>
                    </a:ln>
                  </pic:spPr>
                </pic:pic>
              </a:graphicData>
            </a:graphic>
          </wp:inline>
        </w:drawing>
      </w:r>
    </w:p>
    <w:p w14:paraId="30F09D34" w14:textId="77777777" w:rsidR="00087D1C" w:rsidRPr="00596380" w:rsidRDefault="00087D1C" w:rsidP="00B709FE">
      <w:pPr>
        <w:pStyle w:val="3"/>
        <w:numPr>
          <w:ilvl w:val="0"/>
          <w:numId w:val="5"/>
        </w:numPr>
      </w:pPr>
      <w:bookmarkStart w:id="57" w:name="_Toc480043860"/>
      <w:bookmarkStart w:id="58" w:name="_Toc500755051"/>
      <w:r w:rsidRPr="00596380">
        <w:rPr>
          <w:rFonts w:hint="eastAsia"/>
        </w:rPr>
        <w:t>智能识别</w:t>
      </w:r>
      <w:bookmarkEnd w:id="57"/>
      <w:bookmarkEnd w:id="58"/>
    </w:p>
    <w:p w14:paraId="19CBB394" w14:textId="77777777" w:rsidR="00087D1C" w:rsidRPr="00596380" w:rsidRDefault="00087D1C" w:rsidP="00087D1C">
      <w:pPr>
        <w:pStyle w:val="a7"/>
        <w:ind w:firstLine="560"/>
      </w:pPr>
      <w:r w:rsidRPr="00596380">
        <w:rPr>
          <w:rFonts w:hint="eastAsia"/>
        </w:rPr>
        <w:t>智能检索指的是用户输入检索词，系统可以识别检索词的实体类型，智能提示用户是否要查找该实体。</w:t>
      </w:r>
    </w:p>
    <w:p w14:paraId="36B4E685" w14:textId="77777777" w:rsidR="00087D1C" w:rsidRPr="00596380" w:rsidRDefault="00087D1C" w:rsidP="00087D1C">
      <w:pPr>
        <w:pStyle w:val="a7"/>
        <w:ind w:firstLine="560"/>
      </w:pPr>
      <w:r w:rsidRPr="00596380">
        <w:rPr>
          <w:rFonts w:hint="eastAsia"/>
        </w:rPr>
        <w:t>例如，在检索框里，输入检索式：张建国，系统识别张建国属于学者，因而优先展示作者张建国发表的文献，并提供所有同名学者的名片供用户选择。</w:t>
      </w:r>
    </w:p>
    <w:p w14:paraId="54FC472B" w14:textId="3A9ED77F" w:rsidR="00087D1C" w:rsidRPr="00596380" w:rsidRDefault="00033407" w:rsidP="00087D1C">
      <w:r>
        <w:rPr>
          <w:noProof/>
        </w:rPr>
        <w:drawing>
          <wp:inline distT="0" distB="0" distL="0" distR="0" wp14:anchorId="7ABE031E" wp14:editId="43445A08">
            <wp:extent cx="5274310" cy="1120140"/>
            <wp:effectExtent l="19050" t="19050" r="2540" b="381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1120140"/>
                    </a:xfrm>
                    <a:prstGeom prst="rect">
                      <a:avLst/>
                    </a:prstGeom>
                    <a:ln w="6348" cmpd="sng">
                      <a:solidFill>
                        <a:srgbClr val="666699"/>
                      </a:solidFill>
                      <a:prstDash val="solid"/>
                    </a:ln>
                  </pic:spPr>
                </pic:pic>
              </a:graphicData>
            </a:graphic>
          </wp:inline>
        </w:drawing>
      </w:r>
    </w:p>
    <w:p w14:paraId="6D432811" w14:textId="77777777" w:rsidR="00087D1C" w:rsidRPr="00596380" w:rsidRDefault="00087D1C" w:rsidP="00087D1C">
      <w:pPr>
        <w:pStyle w:val="a7"/>
        <w:ind w:firstLine="560"/>
      </w:pPr>
      <w:r w:rsidRPr="00596380">
        <w:rPr>
          <w:rFonts w:hint="eastAsia"/>
        </w:rPr>
        <w:lastRenderedPageBreak/>
        <w:t>例如，在检索框里，输入检索式：情报学报，系统识别情报学报为期刊名称，提示用户是否要查看《情报学报》这本刊。</w:t>
      </w:r>
    </w:p>
    <w:p w14:paraId="44650026" w14:textId="161AEBBC" w:rsidR="00087D1C" w:rsidRPr="00596380" w:rsidRDefault="00033407" w:rsidP="00087D1C">
      <w:r>
        <w:rPr>
          <w:noProof/>
        </w:rPr>
        <w:drawing>
          <wp:inline distT="0" distB="0" distL="0" distR="0" wp14:anchorId="21D244B2" wp14:editId="09972E2A">
            <wp:extent cx="5274310" cy="876935"/>
            <wp:effectExtent l="19050" t="1905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876935"/>
                    </a:xfrm>
                    <a:prstGeom prst="rect">
                      <a:avLst/>
                    </a:prstGeom>
                    <a:ln w="6348" cmpd="sng">
                      <a:solidFill>
                        <a:srgbClr val="666699"/>
                      </a:solidFill>
                      <a:prstDash val="solid"/>
                    </a:ln>
                  </pic:spPr>
                </pic:pic>
              </a:graphicData>
            </a:graphic>
          </wp:inline>
        </w:drawing>
      </w:r>
    </w:p>
    <w:p w14:paraId="71C381E6" w14:textId="77777777" w:rsidR="00087D1C" w:rsidRPr="00596380" w:rsidRDefault="00087D1C" w:rsidP="00B709FE">
      <w:pPr>
        <w:pStyle w:val="3"/>
        <w:numPr>
          <w:ilvl w:val="0"/>
          <w:numId w:val="5"/>
        </w:numPr>
      </w:pPr>
      <w:bookmarkStart w:id="59" w:name="_Toc480043861"/>
      <w:bookmarkStart w:id="60" w:name="_Toc500755052"/>
      <w:r w:rsidRPr="00596380">
        <w:rPr>
          <w:rFonts w:hint="eastAsia"/>
        </w:rPr>
        <w:t>二次</w:t>
      </w:r>
      <w:r w:rsidRPr="00596380">
        <w:t>检索</w:t>
      </w:r>
      <w:bookmarkEnd w:id="59"/>
      <w:bookmarkEnd w:id="60"/>
    </w:p>
    <w:p w14:paraId="6FCF3CA3" w14:textId="77777777" w:rsidR="00087D1C" w:rsidRPr="00596380" w:rsidRDefault="00087D1C" w:rsidP="00087D1C">
      <w:pPr>
        <w:pStyle w:val="a7"/>
        <w:ind w:firstLine="560"/>
      </w:pPr>
      <w:r w:rsidRPr="00596380">
        <w:rPr>
          <w:rFonts w:hint="eastAsia"/>
        </w:rPr>
        <w:t>在检索结果页面，还可以对该检索结果进行二次检索。二次检索可以对检索字段进行限定检索。二次检索的检索字段根据不同的资源会有所不同，主要有标题、作者、关键词、起始年、结束年。</w:t>
      </w:r>
    </w:p>
    <w:p w14:paraId="7C562389" w14:textId="77777777" w:rsidR="00087D1C" w:rsidRPr="00596380" w:rsidRDefault="00087D1C" w:rsidP="00087D1C">
      <w:pPr>
        <w:pStyle w:val="a7"/>
        <w:ind w:firstLine="560"/>
      </w:pPr>
      <w:r w:rsidRPr="00596380">
        <w:rPr>
          <w:rFonts w:hint="eastAsia"/>
        </w:rPr>
        <w:t>例如，在检索框里，输入检索式：（信息），得到如下检索结果。</w:t>
      </w:r>
    </w:p>
    <w:p w14:paraId="0F9E3562" w14:textId="78B8AC54" w:rsidR="00087D1C" w:rsidRPr="00596380" w:rsidRDefault="00BF487B" w:rsidP="00087D1C">
      <w:r>
        <w:rPr>
          <w:noProof/>
        </w:rPr>
        <w:drawing>
          <wp:inline distT="0" distB="0" distL="0" distR="0" wp14:anchorId="5FB81D35" wp14:editId="7887D4B0">
            <wp:extent cx="5274310" cy="959485"/>
            <wp:effectExtent l="19050" t="19050" r="254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959485"/>
                    </a:xfrm>
                    <a:prstGeom prst="rect">
                      <a:avLst/>
                    </a:prstGeom>
                    <a:ln w="6348" cmpd="sng">
                      <a:solidFill>
                        <a:srgbClr val="666699"/>
                      </a:solidFill>
                      <a:prstDash val="solid"/>
                    </a:ln>
                  </pic:spPr>
                </pic:pic>
              </a:graphicData>
            </a:graphic>
          </wp:inline>
        </w:drawing>
      </w:r>
    </w:p>
    <w:p w14:paraId="4372B8C2" w14:textId="77777777" w:rsidR="00087D1C" w:rsidRPr="00596380" w:rsidRDefault="00087D1C" w:rsidP="00087D1C">
      <w:pPr>
        <w:pStyle w:val="a7"/>
        <w:ind w:firstLine="560"/>
      </w:pPr>
      <w:r w:rsidRPr="00596380">
        <w:rPr>
          <w:rFonts w:hint="eastAsia"/>
        </w:rPr>
        <w:t>对检索结果进行二次检索，限定标题为：资源管理</w:t>
      </w:r>
    </w:p>
    <w:p w14:paraId="2326C13F" w14:textId="7B83DA5C" w:rsidR="00087D1C" w:rsidRPr="00596380" w:rsidRDefault="00BF487B" w:rsidP="00087D1C">
      <w:r>
        <w:rPr>
          <w:noProof/>
        </w:rPr>
        <w:drawing>
          <wp:inline distT="0" distB="0" distL="0" distR="0" wp14:anchorId="0C5CF662" wp14:editId="67F99312">
            <wp:extent cx="5274310" cy="956945"/>
            <wp:effectExtent l="19050" t="1905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956945"/>
                    </a:xfrm>
                    <a:prstGeom prst="rect">
                      <a:avLst/>
                    </a:prstGeom>
                    <a:ln w="6348" cmpd="sng">
                      <a:solidFill>
                        <a:srgbClr val="666699"/>
                      </a:solidFill>
                      <a:prstDash val="solid"/>
                    </a:ln>
                  </pic:spPr>
                </pic:pic>
              </a:graphicData>
            </a:graphic>
          </wp:inline>
        </w:drawing>
      </w:r>
    </w:p>
    <w:p w14:paraId="20D04E67" w14:textId="77777777" w:rsidR="00087D1C" w:rsidRPr="00596380" w:rsidRDefault="00087D1C" w:rsidP="00087D1C">
      <w:pPr>
        <w:pStyle w:val="a7"/>
        <w:ind w:firstLine="560"/>
      </w:pPr>
      <w:r w:rsidRPr="00596380">
        <w:rPr>
          <w:rFonts w:hint="eastAsia"/>
        </w:rPr>
        <w:t>点击“结果中检索”对检索结果进行精简，得到如下检索结果。</w:t>
      </w:r>
    </w:p>
    <w:p w14:paraId="725C87F4" w14:textId="6E46CB82" w:rsidR="00087D1C" w:rsidRPr="00596380" w:rsidRDefault="00BF487B" w:rsidP="00087D1C">
      <w:r>
        <w:rPr>
          <w:noProof/>
        </w:rPr>
        <w:drawing>
          <wp:inline distT="0" distB="0" distL="0" distR="0" wp14:anchorId="2CFA2A52" wp14:editId="2C007FED">
            <wp:extent cx="5274310" cy="931545"/>
            <wp:effectExtent l="19050" t="19050" r="2540" b="190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931545"/>
                    </a:xfrm>
                    <a:prstGeom prst="rect">
                      <a:avLst/>
                    </a:prstGeom>
                    <a:ln w="6348" cmpd="sng">
                      <a:solidFill>
                        <a:srgbClr val="666699"/>
                      </a:solidFill>
                      <a:prstDash val="solid"/>
                    </a:ln>
                  </pic:spPr>
                </pic:pic>
              </a:graphicData>
            </a:graphic>
          </wp:inline>
        </w:drawing>
      </w:r>
    </w:p>
    <w:p w14:paraId="62D880DE" w14:textId="77777777" w:rsidR="00087D1C" w:rsidRPr="00596380" w:rsidRDefault="00087D1C" w:rsidP="00B709FE">
      <w:pPr>
        <w:pStyle w:val="3"/>
        <w:numPr>
          <w:ilvl w:val="0"/>
          <w:numId w:val="5"/>
        </w:numPr>
      </w:pPr>
      <w:bookmarkStart w:id="61" w:name="_Toc480043862"/>
      <w:bookmarkStart w:id="62" w:name="_Toc500755053"/>
      <w:r w:rsidRPr="00596380">
        <w:rPr>
          <w:rFonts w:hint="eastAsia"/>
        </w:rPr>
        <w:lastRenderedPageBreak/>
        <w:t>检索历史</w:t>
      </w:r>
      <w:bookmarkEnd w:id="61"/>
      <w:bookmarkEnd w:id="62"/>
    </w:p>
    <w:p w14:paraId="26D4ADC6" w14:textId="77777777" w:rsidR="00087D1C" w:rsidRPr="00596380" w:rsidRDefault="00087D1C" w:rsidP="00087D1C">
      <w:pPr>
        <w:pStyle w:val="a7"/>
        <w:ind w:firstLine="560"/>
      </w:pPr>
      <w:r w:rsidRPr="00596380">
        <w:rPr>
          <w:rFonts w:hint="eastAsia"/>
        </w:rPr>
        <w:t>万方智搜提供对用户的检索行为的记录即检索历史。检索框的右侧有检索历史的入口，单击进入检索历史界面。</w:t>
      </w:r>
    </w:p>
    <w:p w14:paraId="481B58B3" w14:textId="421A3F57" w:rsidR="00087D1C" w:rsidRPr="00596380" w:rsidRDefault="00BF487B" w:rsidP="00087D1C">
      <w:r>
        <w:rPr>
          <w:noProof/>
        </w:rPr>
        <w:drawing>
          <wp:inline distT="0" distB="0" distL="0" distR="0" wp14:anchorId="03FCD642" wp14:editId="29E9D6E3">
            <wp:extent cx="5274310" cy="793750"/>
            <wp:effectExtent l="19050" t="19050" r="2540" b="635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4310" cy="793750"/>
                    </a:xfrm>
                    <a:prstGeom prst="rect">
                      <a:avLst/>
                    </a:prstGeom>
                    <a:ln w="6348" cmpd="sng">
                      <a:solidFill>
                        <a:srgbClr val="666699"/>
                      </a:solidFill>
                      <a:prstDash val="solid"/>
                    </a:ln>
                  </pic:spPr>
                </pic:pic>
              </a:graphicData>
            </a:graphic>
          </wp:inline>
        </w:drawing>
      </w:r>
    </w:p>
    <w:p w14:paraId="17129B9F" w14:textId="77777777" w:rsidR="004266C9" w:rsidRDefault="00087D1C" w:rsidP="00C914B1">
      <w:pPr>
        <w:pStyle w:val="a7"/>
        <w:ind w:firstLine="560"/>
      </w:pPr>
      <w:r w:rsidRPr="00596380">
        <w:rPr>
          <w:rFonts w:hint="eastAsia"/>
        </w:rPr>
        <w:t>在检索历史界面，可以导出检索历史，包括检索式、检索结果数量、检索时间等。未登录状态下，</w:t>
      </w:r>
      <w:r w:rsidR="00BF43D8">
        <w:rPr>
          <w:rFonts w:hint="eastAsia"/>
        </w:rPr>
        <w:t>用户没有</w:t>
      </w:r>
      <w:r w:rsidR="00BF43D8" w:rsidRPr="00BF43D8">
        <w:rPr>
          <w:rFonts w:hint="eastAsia"/>
        </w:rPr>
        <w:t>清除缓存</w:t>
      </w:r>
      <w:r w:rsidR="00BF43D8">
        <w:rPr>
          <w:rFonts w:hint="eastAsia"/>
        </w:rPr>
        <w:t>或</w:t>
      </w:r>
      <w:r w:rsidR="00BF43D8" w:rsidRPr="00BF43D8">
        <w:rPr>
          <w:rFonts w:hint="eastAsia"/>
        </w:rPr>
        <w:t>清空检索历史，最多保存</w:t>
      </w:r>
      <w:r w:rsidR="00BF43D8" w:rsidRPr="00BF43D8">
        <w:t>500条</w:t>
      </w:r>
      <w:r w:rsidR="004266C9">
        <w:rPr>
          <w:rFonts w:hint="eastAsia"/>
        </w:rPr>
        <w:t>检索记录</w:t>
      </w:r>
      <w:r w:rsidR="00BF43D8">
        <w:rPr>
          <w:rFonts w:hint="eastAsia"/>
        </w:rPr>
        <w:t>。</w:t>
      </w:r>
      <w:r w:rsidRPr="00596380">
        <w:rPr>
          <w:rFonts w:hint="eastAsia"/>
        </w:rPr>
        <w:t>在个人用户登录状态下，系统</w:t>
      </w:r>
      <w:r w:rsidR="004266C9">
        <w:rPr>
          <w:rFonts w:hint="eastAsia"/>
        </w:rPr>
        <w:t>默认保存</w:t>
      </w:r>
      <w:r w:rsidR="004266C9" w:rsidRPr="007E4715">
        <w:rPr>
          <w:rFonts w:hint="eastAsia"/>
          <w:b/>
        </w:rPr>
        <w:t>6</w:t>
      </w:r>
      <w:r w:rsidR="004266C9">
        <w:rPr>
          <w:rFonts w:hint="eastAsia"/>
        </w:rPr>
        <w:t>个月内</w:t>
      </w:r>
      <w:r w:rsidRPr="00596380">
        <w:rPr>
          <w:rFonts w:hint="eastAsia"/>
        </w:rPr>
        <w:t>所有</w:t>
      </w:r>
      <w:r w:rsidR="004266C9">
        <w:rPr>
          <w:rFonts w:hint="eastAsia"/>
        </w:rPr>
        <w:t>的</w:t>
      </w:r>
      <w:r w:rsidRPr="00596380">
        <w:rPr>
          <w:rFonts w:hint="eastAsia"/>
        </w:rPr>
        <w:t>检索记录，便于用户快捷的检索获取文献</w:t>
      </w:r>
    </w:p>
    <w:p w14:paraId="5C26A7B6" w14:textId="59222FDD" w:rsidR="00087D1C" w:rsidRPr="00596380" w:rsidRDefault="004266C9" w:rsidP="00C914B1">
      <w:pPr>
        <w:pStyle w:val="a7"/>
        <w:ind w:firstLine="560"/>
      </w:pPr>
      <w:r>
        <w:rPr>
          <w:rFonts w:hint="eastAsia"/>
        </w:rPr>
        <w:t>另外，用户也可以在检索历史页面，单击检索式进行重新检索；单击订阅按钮订阅改检索式下的</w:t>
      </w:r>
      <w:r w:rsidR="00F4693F">
        <w:rPr>
          <w:rFonts w:hint="eastAsia"/>
        </w:rPr>
        <w:t>文献，有更新时，系统会自动给你发送消息，可在个人中心查看；单击导出按钮，可以将检索历史导出</w:t>
      </w:r>
      <w:r w:rsidR="00087D1C" w:rsidRPr="00596380">
        <w:rPr>
          <w:rFonts w:hint="eastAsia"/>
        </w:rPr>
        <w:t>。</w:t>
      </w:r>
      <w:r w:rsidR="00087D1C" w:rsidRPr="00596380">
        <w:t xml:space="preserve"> </w:t>
      </w:r>
    </w:p>
    <w:p w14:paraId="51FCE568" w14:textId="6181A8DB" w:rsidR="00087D1C" w:rsidRPr="00596380" w:rsidRDefault="00BF43D8" w:rsidP="00087D1C">
      <w:pPr>
        <w:rPr>
          <w:color w:val="FF0000"/>
        </w:rPr>
      </w:pPr>
      <w:r w:rsidRPr="00BF43D8">
        <w:rPr>
          <w:noProof/>
        </w:rPr>
        <w:t xml:space="preserve"> </w:t>
      </w:r>
      <w:r>
        <w:rPr>
          <w:noProof/>
        </w:rPr>
        <w:drawing>
          <wp:inline distT="0" distB="0" distL="0" distR="0" wp14:anchorId="6053C319" wp14:editId="04324AEF">
            <wp:extent cx="5274310" cy="3089275"/>
            <wp:effectExtent l="19050" t="19050" r="254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3089275"/>
                    </a:xfrm>
                    <a:prstGeom prst="rect">
                      <a:avLst/>
                    </a:prstGeom>
                    <a:ln w="6348" cmpd="sng">
                      <a:solidFill>
                        <a:srgbClr val="666699"/>
                      </a:solidFill>
                      <a:prstDash val="solid"/>
                    </a:ln>
                  </pic:spPr>
                </pic:pic>
              </a:graphicData>
            </a:graphic>
          </wp:inline>
        </w:drawing>
      </w:r>
    </w:p>
    <w:p w14:paraId="6DF99D05" w14:textId="2F0703F1" w:rsidR="0031558C" w:rsidRPr="00596380" w:rsidRDefault="00B747D8" w:rsidP="00085500">
      <w:pPr>
        <w:pStyle w:val="2"/>
        <w:numPr>
          <w:ilvl w:val="0"/>
          <w:numId w:val="24"/>
        </w:numPr>
      </w:pPr>
      <w:bookmarkStart w:id="63" w:name="_Toc480043863"/>
      <w:bookmarkStart w:id="64" w:name="_Toc500755054"/>
      <w:r>
        <w:rPr>
          <w:rFonts w:hint="eastAsia"/>
        </w:rPr>
        <w:lastRenderedPageBreak/>
        <w:t>检索</w:t>
      </w:r>
      <w:r w:rsidR="0031558C" w:rsidRPr="00596380">
        <w:rPr>
          <w:rFonts w:hint="eastAsia"/>
        </w:rPr>
        <w:t>结果</w:t>
      </w:r>
      <w:bookmarkEnd w:id="63"/>
      <w:bookmarkEnd w:id="64"/>
    </w:p>
    <w:p w14:paraId="1C09CBA5" w14:textId="77777777" w:rsidR="0031558C" w:rsidRPr="00596380" w:rsidRDefault="0031558C" w:rsidP="00D313D8">
      <w:pPr>
        <w:pStyle w:val="3"/>
        <w:numPr>
          <w:ilvl w:val="1"/>
          <w:numId w:val="15"/>
        </w:numPr>
      </w:pPr>
      <w:bookmarkStart w:id="65" w:name="_Toc480043864"/>
      <w:bookmarkStart w:id="66" w:name="_Toc500755055"/>
      <w:r w:rsidRPr="00596380">
        <w:rPr>
          <w:rFonts w:hint="eastAsia"/>
        </w:rPr>
        <w:t>结果展示</w:t>
      </w:r>
      <w:bookmarkEnd w:id="65"/>
      <w:bookmarkEnd w:id="66"/>
    </w:p>
    <w:p w14:paraId="3A4D4CB7" w14:textId="77777777" w:rsidR="001B417D" w:rsidRPr="00596380" w:rsidRDefault="0031558C" w:rsidP="0031558C">
      <w:pPr>
        <w:pStyle w:val="a7"/>
        <w:ind w:firstLine="560"/>
      </w:pPr>
      <w:r w:rsidRPr="00596380">
        <w:rPr>
          <w:rFonts w:hint="eastAsia"/>
        </w:rPr>
        <w:t>检索结果可按详情式或列表式两种展示方式，详情式展示文献类型、标题、摘要、作者、关键词、来源、年/卷(期)等信息</w:t>
      </w:r>
      <w:r w:rsidR="009546AF" w:rsidRPr="00596380">
        <w:rPr>
          <w:rFonts w:hint="eastAsia"/>
        </w:rPr>
        <w:t>。</w:t>
      </w:r>
    </w:p>
    <w:p w14:paraId="4284DB93" w14:textId="71CE6E84" w:rsidR="001B417D" w:rsidRPr="00596380" w:rsidRDefault="001218E1" w:rsidP="00A567CE">
      <w:pPr>
        <w:pStyle w:val="a7"/>
        <w:ind w:firstLine="560"/>
        <w:jc w:val="center"/>
      </w:pPr>
      <w:r>
        <w:rPr>
          <w:noProof/>
        </w:rPr>
        <w:drawing>
          <wp:inline distT="0" distB="0" distL="0" distR="0" wp14:anchorId="1772BCE2" wp14:editId="0018210E">
            <wp:extent cx="5274310" cy="4333875"/>
            <wp:effectExtent l="19050" t="19050" r="2540" b="952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4333875"/>
                    </a:xfrm>
                    <a:prstGeom prst="rect">
                      <a:avLst/>
                    </a:prstGeom>
                    <a:ln w="6348" cmpd="sng">
                      <a:solidFill>
                        <a:srgbClr val="666699"/>
                      </a:solidFill>
                      <a:prstDash val="solid"/>
                    </a:ln>
                  </pic:spPr>
                </pic:pic>
              </a:graphicData>
            </a:graphic>
          </wp:inline>
        </w:drawing>
      </w:r>
    </w:p>
    <w:p w14:paraId="5BAD8F18" w14:textId="0BC81F54" w:rsidR="0031558C" w:rsidRPr="00596380" w:rsidRDefault="0031558C" w:rsidP="00A567CE">
      <w:pPr>
        <w:pStyle w:val="a7"/>
        <w:ind w:firstLine="560"/>
      </w:pPr>
      <w:r w:rsidRPr="00596380">
        <w:rPr>
          <w:rFonts w:hint="eastAsia"/>
        </w:rPr>
        <w:t>列表式只展示标题、作者、来源、时间等</w:t>
      </w:r>
      <w:r w:rsidR="001B417D" w:rsidRPr="00596380">
        <w:rPr>
          <w:rFonts w:hint="eastAsia"/>
        </w:rPr>
        <w:t>简要信息</w:t>
      </w:r>
      <w:r w:rsidR="009546AF" w:rsidRPr="00596380">
        <w:rPr>
          <w:rFonts w:hint="eastAsia"/>
        </w:rPr>
        <w:t>。</w:t>
      </w:r>
    </w:p>
    <w:p w14:paraId="2C578507" w14:textId="1F1177C2" w:rsidR="0031558C" w:rsidRPr="00596380" w:rsidRDefault="001218E1" w:rsidP="00A567CE">
      <w:pPr>
        <w:jc w:val="center"/>
      </w:pPr>
      <w:r>
        <w:rPr>
          <w:noProof/>
        </w:rPr>
        <w:lastRenderedPageBreak/>
        <w:drawing>
          <wp:inline distT="0" distB="0" distL="0" distR="0" wp14:anchorId="7C2C0C0A" wp14:editId="56CA1B1E">
            <wp:extent cx="5274310" cy="5149850"/>
            <wp:effectExtent l="19050" t="19050" r="254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5149850"/>
                    </a:xfrm>
                    <a:prstGeom prst="rect">
                      <a:avLst/>
                    </a:prstGeom>
                    <a:ln w="6348" cmpd="sng">
                      <a:solidFill>
                        <a:srgbClr val="666699"/>
                      </a:solidFill>
                      <a:prstDash val="solid"/>
                    </a:ln>
                  </pic:spPr>
                </pic:pic>
              </a:graphicData>
            </a:graphic>
          </wp:inline>
        </w:drawing>
      </w:r>
    </w:p>
    <w:p w14:paraId="34973A4E" w14:textId="77777777" w:rsidR="0031558C" w:rsidRPr="00596380" w:rsidRDefault="0031558C" w:rsidP="0031558C">
      <w:pPr>
        <w:pStyle w:val="a7"/>
        <w:ind w:firstLine="560"/>
      </w:pPr>
      <w:r w:rsidRPr="00596380">
        <w:rPr>
          <w:rFonts w:hint="eastAsia"/>
        </w:rPr>
        <w:t>检索结果页中通过设置每页显示条数，用户可根据需要自由切换，每页显示20、30或50条。</w:t>
      </w:r>
    </w:p>
    <w:p w14:paraId="28A4973B" w14:textId="11C10B70" w:rsidR="0031558C" w:rsidRPr="00596380" w:rsidRDefault="001218E1" w:rsidP="0031558C">
      <w:pPr>
        <w:rPr>
          <w:rFonts w:ascii="仿宋" w:eastAsia="仿宋" w:hAnsi="仿宋"/>
          <w:sz w:val="28"/>
          <w:szCs w:val="28"/>
        </w:rPr>
      </w:pPr>
      <w:r>
        <w:rPr>
          <w:noProof/>
        </w:rPr>
        <w:lastRenderedPageBreak/>
        <w:drawing>
          <wp:inline distT="0" distB="0" distL="0" distR="0" wp14:anchorId="35E08D99" wp14:editId="129605B1">
            <wp:extent cx="5274310" cy="3394710"/>
            <wp:effectExtent l="19050" t="19050" r="254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3394710"/>
                    </a:xfrm>
                    <a:prstGeom prst="rect">
                      <a:avLst/>
                    </a:prstGeom>
                    <a:ln w="6348" cmpd="sng">
                      <a:solidFill>
                        <a:srgbClr val="666699"/>
                      </a:solidFill>
                      <a:prstDash val="solid"/>
                    </a:ln>
                  </pic:spPr>
                </pic:pic>
              </a:graphicData>
            </a:graphic>
          </wp:inline>
        </w:drawing>
      </w:r>
    </w:p>
    <w:p w14:paraId="4D4A848E" w14:textId="77777777" w:rsidR="0031558C" w:rsidRPr="00596380" w:rsidRDefault="0031558C" w:rsidP="00D313D8">
      <w:pPr>
        <w:pStyle w:val="3"/>
        <w:numPr>
          <w:ilvl w:val="1"/>
          <w:numId w:val="15"/>
        </w:numPr>
      </w:pPr>
      <w:bookmarkStart w:id="67" w:name="_Toc480043865"/>
      <w:bookmarkStart w:id="68" w:name="_Toc500755056"/>
      <w:r w:rsidRPr="00596380">
        <w:rPr>
          <w:rFonts w:hint="eastAsia"/>
        </w:rPr>
        <w:t>结果排序</w:t>
      </w:r>
      <w:bookmarkEnd w:id="67"/>
      <w:bookmarkEnd w:id="68"/>
    </w:p>
    <w:p w14:paraId="36D1C319" w14:textId="2C3FB2E2" w:rsidR="0031558C" w:rsidRPr="00596380" w:rsidRDefault="0031558C" w:rsidP="0031558C">
      <w:pPr>
        <w:pStyle w:val="a7"/>
        <w:ind w:firstLine="560"/>
      </w:pPr>
      <w:r w:rsidRPr="00596380">
        <w:rPr>
          <w:rFonts w:hint="eastAsia"/>
        </w:rPr>
        <w:t>万方智搜提供对检索结果的多维度排序，除了传统的相关度、出版时间、被引频次指标外，我们还提供了下载</w:t>
      </w:r>
      <w:r w:rsidR="001218E1">
        <w:rPr>
          <w:rFonts w:hint="eastAsia"/>
        </w:rPr>
        <w:t>量</w:t>
      </w:r>
      <w:r w:rsidRPr="00596380">
        <w:rPr>
          <w:rFonts w:hint="eastAsia"/>
        </w:rPr>
        <w:t>等排序指标。而针对不同的资源类型，我们提供了不同的排序指标。</w:t>
      </w:r>
    </w:p>
    <w:p w14:paraId="28366416" w14:textId="22501DFE" w:rsidR="0031558C" w:rsidRPr="00596380" w:rsidRDefault="0031558C" w:rsidP="0031558C">
      <w:pPr>
        <w:pStyle w:val="a7"/>
        <w:ind w:firstLine="560"/>
      </w:pPr>
      <w:r w:rsidRPr="00596380">
        <w:rPr>
          <w:rFonts w:hint="eastAsia"/>
        </w:rPr>
        <w:t>例如，针对学位论文资源，我们提供了</w:t>
      </w:r>
      <w:r w:rsidR="001218E1" w:rsidRPr="00596380">
        <w:rPr>
          <w:rFonts w:hint="eastAsia"/>
        </w:rPr>
        <w:t>学位授予时间</w:t>
      </w:r>
      <w:r w:rsidRPr="00596380">
        <w:rPr>
          <w:rFonts w:hint="eastAsia"/>
        </w:rPr>
        <w:t>等排序指标。</w:t>
      </w:r>
    </w:p>
    <w:p w14:paraId="49AA56D7" w14:textId="6078F825" w:rsidR="0031558C" w:rsidRPr="00596380" w:rsidRDefault="00D44DC2" w:rsidP="0031558C">
      <w:r>
        <w:rPr>
          <w:noProof/>
        </w:rPr>
        <w:drawing>
          <wp:inline distT="0" distB="0" distL="0" distR="0" wp14:anchorId="1BD4805B" wp14:editId="0E53271D">
            <wp:extent cx="5274310" cy="2425700"/>
            <wp:effectExtent l="19050" t="19050" r="254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2425700"/>
                    </a:xfrm>
                    <a:prstGeom prst="rect">
                      <a:avLst/>
                    </a:prstGeom>
                    <a:ln w="6348" cmpd="sng">
                      <a:solidFill>
                        <a:srgbClr val="666699"/>
                      </a:solidFill>
                      <a:prstDash val="solid"/>
                    </a:ln>
                  </pic:spPr>
                </pic:pic>
              </a:graphicData>
            </a:graphic>
          </wp:inline>
        </w:drawing>
      </w:r>
    </w:p>
    <w:p w14:paraId="59265410" w14:textId="77777777" w:rsidR="00D44DC2" w:rsidRDefault="0031558C" w:rsidP="0031558C">
      <w:pPr>
        <w:pStyle w:val="a7"/>
        <w:ind w:firstLine="560"/>
      </w:pPr>
      <w:r w:rsidRPr="00596380">
        <w:rPr>
          <w:rFonts w:hint="eastAsia"/>
        </w:rPr>
        <w:t>针对专利资源，我们提供了专利的申请时间和公开时间等排序指</w:t>
      </w:r>
      <w:r w:rsidRPr="00596380">
        <w:rPr>
          <w:rFonts w:hint="eastAsia"/>
        </w:rPr>
        <w:lastRenderedPageBreak/>
        <w:t>标。</w:t>
      </w:r>
    </w:p>
    <w:p w14:paraId="26D24E73" w14:textId="15E3A464" w:rsidR="0031558C" w:rsidRPr="00596380" w:rsidRDefault="00A567CE" w:rsidP="00D44DC2">
      <w:pPr>
        <w:pStyle w:val="a7"/>
        <w:ind w:firstLineChars="0" w:firstLine="0"/>
      </w:pPr>
      <w:r>
        <w:rPr>
          <w:noProof/>
        </w:rPr>
        <w:drawing>
          <wp:inline distT="0" distB="0" distL="0" distR="0" wp14:anchorId="4FAF6EE8" wp14:editId="109C2D1B">
            <wp:extent cx="5274310" cy="1858645"/>
            <wp:effectExtent l="19050" t="19050" r="2540"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1858645"/>
                    </a:xfrm>
                    <a:prstGeom prst="rect">
                      <a:avLst/>
                    </a:prstGeom>
                    <a:ln w="6348" cmpd="sng">
                      <a:solidFill>
                        <a:srgbClr val="666699"/>
                      </a:solidFill>
                      <a:prstDash val="solid"/>
                    </a:ln>
                  </pic:spPr>
                </pic:pic>
              </a:graphicData>
            </a:graphic>
          </wp:inline>
        </w:drawing>
      </w:r>
    </w:p>
    <w:p w14:paraId="5808B611" w14:textId="6792A259" w:rsidR="0031558C" w:rsidRPr="00596380" w:rsidRDefault="0031558C" w:rsidP="00A567CE">
      <w:pPr>
        <w:ind w:firstLine="420"/>
      </w:pPr>
      <w:r w:rsidRPr="00A567CE">
        <w:rPr>
          <w:rFonts w:ascii="仿宋" w:eastAsia="仿宋" w:hAnsi="仿宋" w:hint="eastAsia"/>
          <w:sz w:val="28"/>
          <w:szCs w:val="28"/>
        </w:rPr>
        <w:t>针对科技报告资源，我们提供了编制时间排序等排序指标。</w:t>
      </w:r>
    </w:p>
    <w:p w14:paraId="613D9758" w14:textId="4CCE0A2E" w:rsidR="0031558C" w:rsidRPr="00596380" w:rsidRDefault="00A567CE" w:rsidP="0031558C">
      <w:r>
        <w:rPr>
          <w:noProof/>
        </w:rPr>
        <w:drawing>
          <wp:inline distT="0" distB="0" distL="0" distR="0" wp14:anchorId="17695D68" wp14:editId="3A0C4585">
            <wp:extent cx="5274310" cy="1976755"/>
            <wp:effectExtent l="19050" t="19050" r="2540" b="444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1976755"/>
                    </a:xfrm>
                    <a:prstGeom prst="rect">
                      <a:avLst/>
                    </a:prstGeom>
                    <a:ln w="6348" cmpd="sng">
                      <a:solidFill>
                        <a:srgbClr val="666699"/>
                      </a:solidFill>
                      <a:prstDash val="solid"/>
                    </a:ln>
                  </pic:spPr>
                </pic:pic>
              </a:graphicData>
            </a:graphic>
          </wp:inline>
        </w:drawing>
      </w:r>
    </w:p>
    <w:p w14:paraId="12E3FDC3" w14:textId="77777777" w:rsidR="0031558C" w:rsidRPr="00596380" w:rsidRDefault="0031558C" w:rsidP="0031558C">
      <w:pPr>
        <w:pStyle w:val="a7"/>
        <w:ind w:firstLine="560"/>
      </w:pPr>
      <w:r w:rsidRPr="00596380">
        <w:rPr>
          <w:rFonts w:hint="eastAsia"/>
        </w:rPr>
        <w:t>针对成果资源，我们提供了先进成果优先、成果级别、新成果优先等排序指标。</w:t>
      </w:r>
    </w:p>
    <w:p w14:paraId="4F8ADFCE" w14:textId="38699A1C" w:rsidR="0031558C" w:rsidRPr="00596380" w:rsidRDefault="00A567CE" w:rsidP="0031558C">
      <w:pPr>
        <w:pStyle w:val="a7"/>
        <w:ind w:left="560" w:hangingChars="200" w:hanging="560"/>
      </w:pPr>
      <w:r>
        <w:rPr>
          <w:noProof/>
        </w:rPr>
        <w:drawing>
          <wp:inline distT="0" distB="0" distL="0" distR="0" wp14:anchorId="464A0128" wp14:editId="509243DE">
            <wp:extent cx="5274310" cy="2063750"/>
            <wp:effectExtent l="19050" t="1905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2063750"/>
                    </a:xfrm>
                    <a:prstGeom prst="rect">
                      <a:avLst/>
                    </a:prstGeom>
                    <a:ln w="6348" cmpd="sng">
                      <a:solidFill>
                        <a:srgbClr val="666699"/>
                      </a:solidFill>
                      <a:prstDash val="solid"/>
                    </a:ln>
                  </pic:spPr>
                </pic:pic>
              </a:graphicData>
            </a:graphic>
          </wp:inline>
        </w:drawing>
      </w:r>
    </w:p>
    <w:p w14:paraId="1DB8C3FF" w14:textId="77777777" w:rsidR="0031558C" w:rsidRPr="00596380" w:rsidRDefault="0031558C" w:rsidP="0031558C">
      <w:pPr>
        <w:pStyle w:val="a7"/>
        <w:ind w:firstLine="560"/>
      </w:pPr>
      <w:r w:rsidRPr="00596380">
        <w:rPr>
          <w:rFonts w:hint="eastAsia"/>
        </w:rPr>
        <w:t>针对法规资源，我们提供了颁布时间等</w:t>
      </w:r>
      <w:r w:rsidRPr="00596380">
        <w:rPr>
          <w:rFonts w:ascii="宋体" w:hAnsi="宋体" w:cs="Arial" w:hint="eastAsia"/>
          <w:szCs w:val="21"/>
        </w:rPr>
        <w:t>排序指标。</w:t>
      </w:r>
    </w:p>
    <w:p w14:paraId="5443BF2A" w14:textId="399B4C2F" w:rsidR="0031558C" w:rsidRPr="00596380" w:rsidRDefault="00A567CE" w:rsidP="0031558C">
      <w:r>
        <w:rPr>
          <w:noProof/>
        </w:rPr>
        <w:lastRenderedPageBreak/>
        <w:drawing>
          <wp:inline distT="0" distB="0" distL="0" distR="0" wp14:anchorId="15C67FCB" wp14:editId="17835AD6">
            <wp:extent cx="5274310" cy="1875155"/>
            <wp:effectExtent l="19050" t="1905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1875155"/>
                    </a:xfrm>
                    <a:prstGeom prst="rect">
                      <a:avLst/>
                    </a:prstGeom>
                    <a:ln w="6348" cmpd="sng">
                      <a:solidFill>
                        <a:srgbClr val="666699"/>
                      </a:solidFill>
                      <a:prstDash val="solid"/>
                    </a:ln>
                  </pic:spPr>
                </pic:pic>
              </a:graphicData>
            </a:graphic>
          </wp:inline>
        </w:drawing>
      </w:r>
    </w:p>
    <w:p w14:paraId="46098A92" w14:textId="77777777" w:rsidR="0031558C" w:rsidRPr="00596380" w:rsidRDefault="0031558C" w:rsidP="00D313D8">
      <w:pPr>
        <w:pStyle w:val="3"/>
        <w:numPr>
          <w:ilvl w:val="1"/>
          <w:numId w:val="15"/>
        </w:numPr>
      </w:pPr>
      <w:bookmarkStart w:id="69" w:name="_Toc480043866"/>
      <w:bookmarkStart w:id="70" w:name="_Toc500755057"/>
      <w:r w:rsidRPr="00596380">
        <w:rPr>
          <w:rFonts w:hint="eastAsia"/>
        </w:rPr>
        <w:t>结果</w:t>
      </w:r>
      <w:r w:rsidRPr="00596380">
        <w:t>聚类</w:t>
      </w:r>
      <w:bookmarkEnd w:id="69"/>
      <w:bookmarkEnd w:id="70"/>
    </w:p>
    <w:p w14:paraId="7715D47C" w14:textId="77777777" w:rsidR="0031558C" w:rsidRPr="00596380" w:rsidRDefault="0031558C" w:rsidP="0031558C">
      <w:pPr>
        <w:pStyle w:val="a7"/>
        <w:ind w:firstLine="560"/>
      </w:pPr>
      <w:r w:rsidRPr="00596380">
        <w:rPr>
          <w:rFonts w:hint="eastAsia"/>
        </w:rPr>
        <w:t>结果聚类是在检索显示结果后，通过资源类型、出版时间、语种、来源数据库等限定条件进一步缩小检索结果范围。不同的检索范围下看，不同的文献类型，系统根据聚类显示的分面不同。</w:t>
      </w:r>
    </w:p>
    <w:p w14:paraId="1B8583E6" w14:textId="4E3FE50A" w:rsidR="0031558C" w:rsidRPr="00596380" w:rsidRDefault="0031558C" w:rsidP="0031558C">
      <w:pPr>
        <w:pStyle w:val="a7"/>
        <w:ind w:firstLine="560"/>
      </w:pPr>
      <w:r w:rsidRPr="00596380">
        <w:rPr>
          <w:rFonts w:hint="eastAsia"/>
        </w:rPr>
        <w:t>全部：通过资源类型、</w:t>
      </w:r>
      <w:r w:rsidR="005D75B5" w:rsidRPr="00596380">
        <w:rPr>
          <w:rFonts w:hint="eastAsia"/>
        </w:rPr>
        <w:t>学科分类、出版时间、语种、</w:t>
      </w:r>
      <w:r w:rsidRPr="00596380">
        <w:rPr>
          <w:rFonts w:hint="eastAsia"/>
        </w:rPr>
        <w:t>来源数据库、出版状态、作者、机构的分面限定对文献进行筛选。</w:t>
      </w:r>
    </w:p>
    <w:p w14:paraId="6C21C2ED" w14:textId="28E969A5" w:rsidR="0031558C" w:rsidRPr="00596380" w:rsidRDefault="005D75B5" w:rsidP="005D75B5">
      <w:pPr>
        <w:jc w:val="center"/>
        <w:rPr>
          <w:rFonts w:ascii="仿宋" w:eastAsia="仿宋" w:hAnsi="仿宋"/>
          <w:sz w:val="28"/>
          <w:szCs w:val="28"/>
        </w:rPr>
      </w:pPr>
      <w:r>
        <w:rPr>
          <w:noProof/>
        </w:rPr>
        <w:drawing>
          <wp:inline distT="0" distB="0" distL="0" distR="0" wp14:anchorId="1D86A201" wp14:editId="071DBFDC">
            <wp:extent cx="5274310" cy="2481580"/>
            <wp:effectExtent l="19050" t="1905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2481580"/>
                    </a:xfrm>
                    <a:prstGeom prst="rect">
                      <a:avLst/>
                    </a:prstGeom>
                    <a:ln w="6348" cmpd="sng">
                      <a:solidFill>
                        <a:srgbClr val="666699"/>
                      </a:solidFill>
                      <a:prstDash val="solid"/>
                    </a:ln>
                  </pic:spPr>
                </pic:pic>
              </a:graphicData>
            </a:graphic>
          </wp:inline>
        </w:drawing>
      </w:r>
    </w:p>
    <w:p w14:paraId="663FFD06" w14:textId="5CC0DDB2" w:rsidR="0031558C" w:rsidRPr="00596380" w:rsidRDefault="0031558C" w:rsidP="0031558C">
      <w:pPr>
        <w:pStyle w:val="a7"/>
        <w:ind w:firstLine="560"/>
      </w:pPr>
      <w:r w:rsidRPr="00596380">
        <w:rPr>
          <w:rFonts w:hint="eastAsia"/>
        </w:rPr>
        <w:t>期刊：通过</w:t>
      </w:r>
      <w:r w:rsidR="005D75B5" w:rsidRPr="00596380">
        <w:rPr>
          <w:rFonts w:hint="eastAsia"/>
        </w:rPr>
        <w:t>学科分类、</w:t>
      </w:r>
      <w:r w:rsidRPr="00596380">
        <w:rPr>
          <w:rFonts w:hint="eastAsia"/>
        </w:rPr>
        <w:t>核心收录、出版时间、语种、来源数据库、期刊、出版状态、作者、机构等方面对期刊论文进行筛选。</w:t>
      </w:r>
    </w:p>
    <w:p w14:paraId="3FDAC3FE" w14:textId="0267F0F3" w:rsidR="0031558C" w:rsidRPr="00596380" w:rsidRDefault="005D75B5" w:rsidP="0031558C">
      <w:r>
        <w:rPr>
          <w:noProof/>
        </w:rPr>
        <w:lastRenderedPageBreak/>
        <w:drawing>
          <wp:inline distT="0" distB="0" distL="0" distR="0" wp14:anchorId="6893540B" wp14:editId="63AF13FE">
            <wp:extent cx="5274310" cy="2480310"/>
            <wp:effectExtent l="19050" t="1905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2480310"/>
                    </a:xfrm>
                    <a:prstGeom prst="rect">
                      <a:avLst/>
                    </a:prstGeom>
                    <a:ln w="6348" cmpd="sng">
                      <a:solidFill>
                        <a:srgbClr val="666699"/>
                      </a:solidFill>
                      <a:prstDash val="solid"/>
                    </a:ln>
                  </pic:spPr>
                </pic:pic>
              </a:graphicData>
            </a:graphic>
          </wp:inline>
        </w:drawing>
      </w:r>
    </w:p>
    <w:p w14:paraId="469DC7EE" w14:textId="0351EC7E" w:rsidR="0031558C" w:rsidRPr="00596380" w:rsidRDefault="0031558C" w:rsidP="0031558C">
      <w:pPr>
        <w:pStyle w:val="a7"/>
        <w:ind w:firstLine="560"/>
      </w:pPr>
      <w:r w:rsidRPr="00596380">
        <w:rPr>
          <w:rFonts w:hint="eastAsia"/>
        </w:rPr>
        <w:t>学位：通过</w:t>
      </w:r>
      <w:r w:rsidR="005D75B5" w:rsidRPr="00596380">
        <w:rPr>
          <w:rFonts w:hint="eastAsia"/>
        </w:rPr>
        <w:t>学科分类、</w:t>
      </w:r>
      <w:r w:rsidRPr="00596380">
        <w:rPr>
          <w:rFonts w:hint="eastAsia"/>
        </w:rPr>
        <w:t>授予学位、出版时间、语种、来源数据库、导师、授予单位的分面限定对学位论文进行筛选。</w:t>
      </w:r>
    </w:p>
    <w:p w14:paraId="2E0BDB71" w14:textId="2BBFE622" w:rsidR="0031558C" w:rsidRPr="00596380" w:rsidRDefault="005D75B5" w:rsidP="0031558C">
      <w:r>
        <w:rPr>
          <w:noProof/>
        </w:rPr>
        <w:drawing>
          <wp:inline distT="0" distB="0" distL="0" distR="0" wp14:anchorId="7BEC6B0F" wp14:editId="3EAF9FC3">
            <wp:extent cx="5274310" cy="2966720"/>
            <wp:effectExtent l="19050" t="19050" r="2540" b="508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2966720"/>
                    </a:xfrm>
                    <a:prstGeom prst="rect">
                      <a:avLst/>
                    </a:prstGeom>
                    <a:ln w="6348" cmpd="sng">
                      <a:solidFill>
                        <a:srgbClr val="666699"/>
                      </a:solidFill>
                      <a:prstDash val="solid"/>
                    </a:ln>
                  </pic:spPr>
                </pic:pic>
              </a:graphicData>
            </a:graphic>
          </wp:inline>
        </w:drawing>
      </w:r>
    </w:p>
    <w:p w14:paraId="17EE39B2" w14:textId="2B7A6298" w:rsidR="0031558C" w:rsidRPr="00596380" w:rsidRDefault="0031558C" w:rsidP="0031558C">
      <w:pPr>
        <w:pStyle w:val="a7"/>
        <w:ind w:firstLine="560"/>
      </w:pPr>
      <w:r w:rsidRPr="00596380">
        <w:rPr>
          <w:rFonts w:hint="eastAsia"/>
        </w:rPr>
        <w:t>会议：通过</w:t>
      </w:r>
      <w:r w:rsidR="005D75B5">
        <w:rPr>
          <w:rFonts w:hint="eastAsia"/>
        </w:rPr>
        <w:t>学科分类、</w:t>
      </w:r>
      <w:r w:rsidRPr="00596380">
        <w:rPr>
          <w:rFonts w:hint="eastAsia"/>
        </w:rPr>
        <w:t>会议级别、出版时间、语种、来源数据库、会议名称、作者、会议主办单位等分面对会议论文进行筛选学科。</w:t>
      </w:r>
    </w:p>
    <w:p w14:paraId="29282B9F" w14:textId="5C66C48B" w:rsidR="0031558C" w:rsidRPr="00596380" w:rsidRDefault="005D75B5" w:rsidP="0031558C">
      <w:pPr>
        <w:rPr>
          <w:rFonts w:ascii="仿宋" w:eastAsia="仿宋" w:hAnsi="仿宋"/>
          <w:sz w:val="28"/>
          <w:szCs w:val="28"/>
        </w:rPr>
      </w:pPr>
      <w:r>
        <w:rPr>
          <w:noProof/>
        </w:rPr>
        <w:lastRenderedPageBreak/>
        <w:drawing>
          <wp:inline distT="0" distB="0" distL="0" distR="0" wp14:anchorId="6D8EF211" wp14:editId="64877E25">
            <wp:extent cx="5274310" cy="2958465"/>
            <wp:effectExtent l="19050" t="1905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958465"/>
                    </a:xfrm>
                    <a:prstGeom prst="rect">
                      <a:avLst/>
                    </a:prstGeom>
                    <a:ln w="6348" cmpd="sng">
                      <a:solidFill>
                        <a:srgbClr val="666699"/>
                      </a:solidFill>
                      <a:prstDash val="solid"/>
                    </a:ln>
                  </pic:spPr>
                </pic:pic>
              </a:graphicData>
            </a:graphic>
          </wp:inline>
        </w:drawing>
      </w:r>
    </w:p>
    <w:p w14:paraId="7248D156" w14:textId="419F0A2B" w:rsidR="0031558C" w:rsidRPr="00596380" w:rsidRDefault="0031558C" w:rsidP="0031558C">
      <w:pPr>
        <w:pStyle w:val="a7"/>
        <w:ind w:firstLine="560"/>
      </w:pPr>
      <w:r w:rsidRPr="00596380">
        <w:rPr>
          <w:rFonts w:hint="eastAsia"/>
        </w:rPr>
        <w:t>专利：通过专利类型、国家组织、申请日期、法律状态、专利权人、</w:t>
      </w:r>
      <w:r w:rsidR="005D75B5">
        <w:rPr>
          <w:rFonts w:hint="eastAsia"/>
        </w:rPr>
        <w:t>发明人</w:t>
      </w:r>
      <w:r w:rsidRPr="00596380">
        <w:rPr>
          <w:rFonts w:hint="eastAsia"/>
        </w:rPr>
        <w:t>等分面信息进行筛选。</w:t>
      </w:r>
    </w:p>
    <w:p w14:paraId="6E93C221" w14:textId="25AA7C83" w:rsidR="0031558C" w:rsidRPr="00596380" w:rsidRDefault="0031558C" w:rsidP="0031558C">
      <w:pPr>
        <w:pStyle w:val="a7"/>
        <w:ind w:firstLine="560"/>
      </w:pPr>
      <w:r w:rsidRPr="00596380">
        <w:rPr>
          <w:rFonts w:hint="eastAsia"/>
        </w:rPr>
        <w:t>科技报告：其中中文科技报告通过学科、</w:t>
      </w:r>
      <w:r w:rsidR="005D75B5">
        <w:rPr>
          <w:rFonts w:hint="eastAsia"/>
        </w:rPr>
        <w:t>报告范围、</w:t>
      </w:r>
      <w:r w:rsidRPr="00596380">
        <w:rPr>
          <w:rFonts w:hint="eastAsia"/>
        </w:rPr>
        <w:t>地域、</w:t>
      </w:r>
      <w:r w:rsidR="005D75B5">
        <w:rPr>
          <w:rFonts w:hint="eastAsia"/>
        </w:rPr>
        <w:t>报告</w:t>
      </w:r>
      <w:r w:rsidRPr="00596380">
        <w:rPr>
          <w:rFonts w:hint="eastAsia"/>
        </w:rPr>
        <w:t>类型；英文科技报告通过</w:t>
      </w:r>
      <w:r w:rsidR="005D75B5">
        <w:rPr>
          <w:rFonts w:hint="eastAsia"/>
        </w:rPr>
        <w:t>报告类型</w:t>
      </w:r>
      <w:r w:rsidRPr="00596380">
        <w:rPr>
          <w:rFonts w:hint="eastAsia"/>
        </w:rPr>
        <w:t>、</w:t>
      </w:r>
      <w:r w:rsidR="005D75B5">
        <w:rPr>
          <w:rFonts w:hint="eastAsia"/>
        </w:rPr>
        <w:t>报告范围</w:t>
      </w:r>
      <w:r w:rsidRPr="00596380">
        <w:rPr>
          <w:rFonts w:hint="eastAsia"/>
        </w:rPr>
        <w:t>等分面信息进行筛选。</w:t>
      </w:r>
    </w:p>
    <w:p w14:paraId="358B6FCA" w14:textId="50BC4376" w:rsidR="0031558C" w:rsidRPr="00596380" w:rsidRDefault="0031558C" w:rsidP="0031558C">
      <w:pPr>
        <w:pStyle w:val="a7"/>
        <w:ind w:firstLine="560"/>
      </w:pPr>
      <w:r w:rsidRPr="00596380">
        <w:rPr>
          <w:rFonts w:hint="eastAsia"/>
        </w:rPr>
        <w:t>成果：通过</w:t>
      </w:r>
      <w:r w:rsidR="00D322E3">
        <w:rPr>
          <w:rFonts w:hint="eastAsia"/>
        </w:rPr>
        <w:t>学科分类、</w:t>
      </w:r>
      <w:r w:rsidRPr="00596380">
        <w:rPr>
          <w:rFonts w:hint="eastAsia"/>
        </w:rPr>
        <w:t>鉴定年份、公布年份、</w:t>
      </w:r>
      <w:r w:rsidR="00D322E3">
        <w:rPr>
          <w:rFonts w:hint="eastAsia"/>
        </w:rPr>
        <w:t>地域</w:t>
      </w:r>
      <w:r w:rsidRPr="00596380">
        <w:rPr>
          <w:rFonts w:hint="eastAsia"/>
        </w:rPr>
        <w:t>、</w:t>
      </w:r>
      <w:r w:rsidR="00D322E3">
        <w:rPr>
          <w:rFonts w:hint="eastAsia"/>
        </w:rPr>
        <w:t>完成单位</w:t>
      </w:r>
      <w:r w:rsidRPr="00596380">
        <w:rPr>
          <w:rFonts w:hint="eastAsia"/>
        </w:rPr>
        <w:t>对结果进行筛选。</w:t>
      </w:r>
    </w:p>
    <w:p w14:paraId="414C5F57" w14:textId="70FB4F72" w:rsidR="0031558C" w:rsidRPr="00596380" w:rsidRDefault="0031558C" w:rsidP="0031558C">
      <w:pPr>
        <w:pStyle w:val="a7"/>
        <w:ind w:firstLine="560"/>
      </w:pPr>
      <w:r w:rsidRPr="00596380">
        <w:rPr>
          <w:rFonts w:hint="eastAsia"/>
        </w:rPr>
        <w:t>标准：通过标准分类、标准类型、发布时间、标准状态等分面信息对专利进行筛选。</w:t>
      </w:r>
    </w:p>
    <w:p w14:paraId="29F266F8" w14:textId="7423BA14" w:rsidR="0031558C" w:rsidRPr="00596380" w:rsidRDefault="0031558C" w:rsidP="0031558C">
      <w:pPr>
        <w:pStyle w:val="a7"/>
        <w:ind w:firstLine="560"/>
      </w:pPr>
      <w:r w:rsidRPr="00596380">
        <w:rPr>
          <w:rFonts w:hint="eastAsia"/>
        </w:rPr>
        <w:t>法规：通过法规分类、效力级别、颁布日期、时效性对结果进行筛选。</w:t>
      </w:r>
    </w:p>
    <w:p w14:paraId="67C40B9D" w14:textId="77777777" w:rsidR="0031558C" w:rsidRPr="00596380" w:rsidRDefault="0031558C" w:rsidP="0031558C">
      <w:pPr>
        <w:pStyle w:val="a7"/>
        <w:ind w:firstLine="560"/>
      </w:pPr>
      <w:r w:rsidRPr="00596380">
        <w:rPr>
          <w:rFonts w:hint="eastAsia"/>
        </w:rPr>
        <w:t>地方志：通过专辑分类、地域、分类级别对结果进行筛选。</w:t>
      </w:r>
    </w:p>
    <w:p w14:paraId="66FE7D3E" w14:textId="6A681C16" w:rsidR="0031558C" w:rsidRPr="00596380" w:rsidRDefault="0031558C" w:rsidP="0031558C">
      <w:pPr>
        <w:pStyle w:val="a7"/>
        <w:ind w:firstLine="560"/>
      </w:pPr>
      <w:r w:rsidRPr="00596380">
        <w:rPr>
          <w:rFonts w:hint="eastAsia"/>
        </w:rPr>
        <w:t>视频：</w:t>
      </w:r>
      <w:r w:rsidRPr="00596380">
        <w:t xml:space="preserve"> </w:t>
      </w:r>
      <w:r w:rsidRPr="00596380">
        <w:rPr>
          <w:rFonts w:hint="eastAsia"/>
        </w:rPr>
        <w:t>通过学科、频道、时间、</w:t>
      </w:r>
      <w:r w:rsidR="00D322E3">
        <w:rPr>
          <w:rFonts w:hint="eastAsia"/>
        </w:rPr>
        <w:t>系列、</w:t>
      </w:r>
      <w:r w:rsidRPr="00596380">
        <w:rPr>
          <w:rFonts w:hint="eastAsia"/>
        </w:rPr>
        <w:t>清晰度、字幕</w:t>
      </w:r>
      <w:r w:rsidR="00D322E3">
        <w:rPr>
          <w:rFonts w:hint="eastAsia"/>
        </w:rPr>
        <w:t>类型</w:t>
      </w:r>
      <w:r w:rsidRPr="00596380">
        <w:rPr>
          <w:rFonts w:hint="eastAsia"/>
        </w:rPr>
        <w:t>、讲义对结果进行筛选。</w:t>
      </w:r>
    </w:p>
    <w:p w14:paraId="4C17B35A" w14:textId="77777777" w:rsidR="0031558C" w:rsidRPr="00596380" w:rsidRDefault="0031558C" w:rsidP="00D313D8">
      <w:pPr>
        <w:pStyle w:val="3"/>
        <w:numPr>
          <w:ilvl w:val="1"/>
          <w:numId w:val="15"/>
        </w:numPr>
      </w:pPr>
      <w:bookmarkStart w:id="71" w:name="_Toc480043867"/>
      <w:bookmarkStart w:id="72" w:name="_Toc500755058"/>
      <w:r w:rsidRPr="00596380">
        <w:rPr>
          <w:rFonts w:hint="eastAsia"/>
        </w:rPr>
        <w:lastRenderedPageBreak/>
        <w:t>结果</w:t>
      </w:r>
      <w:r w:rsidRPr="00596380">
        <w:t>限定</w:t>
      </w:r>
      <w:bookmarkEnd w:id="71"/>
      <w:bookmarkEnd w:id="72"/>
    </w:p>
    <w:p w14:paraId="419A61B8" w14:textId="5443EFDE" w:rsidR="009D6A8A" w:rsidRPr="00596380" w:rsidRDefault="00963444" w:rsidP="0031558C">
      <w:pPr>
        <w:pStyle w:val="a7"/>
        <w:ind w:firstLine="560"/>
      </w:pPr>
      <w:r w:rsidRPr="00596380">
        <w:rPr>
          <w:rFonts w:hint="eastAsia"/>
        </w:rPr>
        <w:t>用户可通过</w:t>
      </w:r>
      <w:r w:rsidR="0031558C" w:rsidRPr="00596380">
        <w:rPr>
          <w:rFonts w:hint="eastAsia"/>
        </w:rPr>
        <w:t>“显示范围”的分面</w:t>
      </w:r>
      <w:r w:rsidRPr="00596380">
        <w:rPr>
          <w:rFonts w:hint="eastAsia"/>
        </w:rPr>
        <w:t>来对结果显示范围进行限定</w:t>
      </w:r>
      <w:r w:rsidR="0031558C" w:rsidRPr="00596380">
        <w:rPr>
          <w:rFonts w:hint="eastAsia"/>
        </w:rPr>
        <w:t>，</w:t>
      </w:r>
      <w:r w:rsidR="00443960" w:rsidRPr="00596380">
        <w:rPr>
          <w:rFonts w:hint="eastAsia"/>
        </w:rPr>
        <w:t>包括</w:t>
      </w:r>
      <w:r w:rsidR="0031558C" w:rsidRPr="00596380">
        <w:rPr>
          <w:rFonts w:hint="eastAsia"/>
        </w:rPr>
        <w:t>显示OA资源、有全文的资源、原文传递的资源、机构已购资源</w:t>
      </w:r>
      <w:r w:rsidR="00AB4889" w:rsidRPr="00596380">
        <w:rPr>
          <w:rFonts w:hint="eastAsia"/>
        </w:rPr>
        <w:t>、国外出版物。</w:t>
      </w:r>
      <w:r w:rsidR="0031558C" w:rsidRPr="00596380">
        <w:rPr>
          <w:rFonts w:hint="eastAsia"/>
        </w:rPr>
        <w:t>“只看第一作者”限定可在检索作者时限制显示该作者为第一作者的文献。</w:t>
      </w:r>
    </w:p>
    <w:p w14:paraId="2686EA76" w14:textId="62FFE512" w:rsidR="0031558C" w:rsidRPr="00596380" w:rsidRDefault="00DB0A83" w:rsidP="0031558C">
      <w:pPr>
        <w:pStyle w:val="a7"/>
        <w:ind w:firstLine="560"/>
      </w:pPr>
      <w:r w:rsidRPr="00596380">
        <w:rPr>
          <w:rFonts w:hint="eastAsia"/>
        </w:rPr>
        <w:t>但是由于技术研发</w:t>
      </w:r>
      <w:r w:rsidR="00AB4889" w:rsidRPr="00596380">
        <w:rPr>
          <w:rFonts w:hint="eastAsia"/>
        </w:rPr>
        <w:t>进度等因素，</w:t>
      </w:r>
      <w:r w:rsidR="00341932" w:rsidRPr="00596380">
        <w:rPr>
          <w:rFonts w:hint="eastAsia"/>
        </w:rPr>
        <w:t>目前</w:t>
      </w:r>
      <w:r w:rsidR="00341932" w:rsidRPr="00596380">
        <w:t>暂时</w:t>
      </w:r>
      <w:r w:rsidR="00AB4889" w:rsidRPr="00596380">
        <w:rPr>
          <w:rFonts w:hint="eastAsia"/>
        </w:rPr>
        <w:t>将显示范围单独作为下拉框的形式操作实现限定展示</w:t>
      </w:r>
      <w:r w:rsidR="009D6A8A" w:rsidRPr="00596380">
        <w:rPr>
          <w:rFonts w:hint="eastAsia"/>
        </w:rPr>
        <w:t>。</w:t>
      </w:r>
    </w:p>
    <w:p w14:paraId="20DD7D39" w14:textId="7A85BC14" w:rsidR="0031558C" w:rsidRPr="00596380" w:rsidRDefault="00654D3F" w:rsidP="008B3846">
      <w:r>
        <w:rPr>
          <w:noProof/>
        </w:rPr>
        <w:drawing>
          <wp:inline distT="0" distB="0" distL="0" distR="0" wp14:anchorId="778D4ED6" wp14:editId="61934683">
            <wp:extent cx="5274310" cy="3196590"/>
            <wp:effectExtent l="19050" t="19050" r="2540" b="381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3196590"/>
                    </a:xfrm>
                    <a:prstGeom prst="rect">
                      <a:avLst/>
                    </a:prstGeom>
                    <a:ln w="6348" cmpd="sng">
                      <a:solidFill>
                        <a:srgbClr val="666699"/>
                      </a:solidFill>
                      <a:prstDash val="solid"/>
                    </a:ln>
                  </pic:spPr>
                </pic:pic>
              </a:graphicData>
            </a:graphic>
          </wp:inline>
        </w:drawing>
      </w:r>
    </w:p>
    <w:p w14:paraId="6C19AAB4" w14:textId="77777777" w:rsidR="0031558C" w:rsidRPr="00596380" w:rsidRDefault="0031558C" w:rsidP="00D313D8">
      <w:pPr>
        <w:pStyle w:val="3"/>
        <w:numPr>
          <w:ilvl w:val="1"/>
          <w:numId w:val="15"/>
        </w:numPr>
      </w:pPr>
      <w:bookmarkStart w:id="73" w:name="_Toc480043868"/>
      <w:bookmarkStart w:id="74" w:name="_Toc500755059"/>
      <w:r w:rsidRPr="00596380">
        <w:rPr>
          <w:rFonts w:hint="eastAsia"/>
        </w:rPr>
        <w:t>结果操作</w:t>
      </w:r>
      <w:bookmarkEnd w:id="73"/>
      <w:bookmarkEnd w:id="74"/>
    </w:p>
    <w:p w14:paraId="2FB6A1AB" w14:textId="77777777" w:rsidR="0031558C" w:rsidRPr="00596380" w:rsidRDefault="0031558C" w:rsidP="0031558C">
      <w:pPr>
        <w:pStyle w:val="a7"/>
        <w:ind w:firstLine="560"/>
      </w:pPr>
      <w:r w:rsidRPr="00596380">
        <w:rPr>
          <w:rFonts w:hint="eastAsia"/>
        </w:rPr>
        <w:t>系统通过严密的嵌接用户检索发现的过程，提供针对文献的多种便捷操作，包括对单篇操作或批量操作、下载、导出、分享、标签、笔记等。</w:t>
      </w:r>
    </w:p>
    <w:p w14:paraId="0C64F4B7" w14:textId="77777777" w:rsidR="0031558C" w:rsidRPr="00596380" w:rsidRDefault="0031558C" w:rsidP="0031558C">
      <w:pPr>
        <w:pStyle w:val="a7"/>
        <w:ind w:firstLine="560"/>
      </w:pPr>
      <w:r w:rsidRPr="00596380">
        <w:rPr>
          <w:rFonts w:hint="eastAsia"/>
        </w:rPr>
        <w:t>对于单篇文献，用户可在检索结果页、文献详情页进行在线阅读、</w:t>
      </w:r>
      <w:r w:rsidRPr="00596380">
        <w:rPr>
          <w:rFonts w:hint="eastAsia"/>
        </w:rPr>
        <w:lastRenderedPageBreak/>
        <w:t>下载、导出、收藏、分享、加标签操作。</w:t>
      </w:r>
    </w:p>
    <w:p w14:paraId="180CD0EC" w14:textId="2BED32FC" w:rsidR="0031558C" w:rsidRPr="00596380" w:rsidRDefault="00783CE1" w:rsidP="0031558C">
      <w:pPr>
        <w:rPr>
          <w:rFonts w:ascii="仿宋" w:eastAsia="仿宋" w:hAnsi="仿宋"/>
          <w:sz w:val="28"/>
          <w:szCs w:val="28"/>
        </w:rPr>
      </w:pPr>
      <w:r>
        <w:rPr>
          <w:noProof/>
        </w:rPr>
        <w:drawing>
          <wp:inline distT="0" distB="0" distL="0" distR="0" wp14:anchorId="45C9C5D0" wp14:editId="23E9A3C2">
            <wp:extent cx="5274310" cy="1490345"/>
            <wp:effectExtent l="19050" t="19050" r="254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310" cy="1490345"/>
                    </a:xfrm>
                    <a:prstGeom prst="rect">
                      <a:avLst/>
                    </a:prstGeom>
                    <a:noFill/>
                    <a:ln w="6348" cmpd="sng">
                      <a:solidFill>
                        <a:srgbClr val="666699"/>
                      </a:solidFill>
                      <a:prstDash val="solid"/>
                      <a:miter lim="800000"/>
                      <a:headEnd/>
                      <a:tailEnd/>
                    </a:ln>
                  </pic:spPr>
                </pic:pic>
              </a:graphicData>
            </a:graphic>
          </wp:inline>
        </w:drawing>
      </w:r>
    </w:p>
    <w:p w14:paraId="3EB7A94E" w14:textId="734B4447" w:rsidR="0031558C" w:rsidRPr="00596380" w:rsidRDefault="00783CE1" w:rsidP="0031558C">
      <w:pPr>
        <w:rPr>
          <w:rFonts w:ascii="仿宋" w:eastAsia="仿宋" w:hAnsi="仿宋"/>
          <w:sz w:val="28"/>
          <w:szCs w:val="28"/>
        </w:rPr>
      </w:pPr>
      <w:r>
        <w:rPr>
          <w:noProof/>
        </w:rPr>
        <w:drawing>
          <wp:inline distT="0" distB="0" distL="0" distR="0" wp14:anchorId="298750F4" wp14:editId="42B4D6E8">
            <wp:extent cx="5274310" cy="2597150"/>
            <wp:effectExtent l="19050" t="19050" r="254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2597150"/>
                    </a:xfrm>
                    <a:prstGeom prst="rect">
                      <a:avLst/>
                    </a:prstGeom>
                    <a:noFill/>
                    <a:ln w="6348" cmpd="sng">
                      <a:solidFill>
                        <a:srgbClr val="666699"/>
                      </a:solidFill>
                      <a:prstDash val="solid"/>
                      <a:miter lim="800000"/>
                      <a:headEnd/>
                      <a:tailEnd/>
                    </a:ln>
                  </pic:spPr>
                </pic:pic>
              </a:graphicData>
            </a:graphic>
          </wp:inline>
        </w:drawing>
      </w:r>
    </w:p>
    <w:p w14:paraId="26E6D853" w14:textId="49173280" w:rsidR="0031558C" w:rsidRPr="00596380" w:rsidRDefault="00341932" w:rsidP="002C4A26">
      <w:pPr>
        <w:pStyle w:val="a7"/>
        <w:ind w:firstLine="560"/>
      </w:pPr>
      <w:r w:rsidRPr="00596380">
        <w:rPr>
          <w:rFonts w:hint="eastAsia"/>
        </w:rPr>
        <w:t>用户点击“在线阅读”按钮，支付成功后即可阅读该篇文献。注册用户</w:t>
      </w:r>
      <w:r w:rsidR="0031558C" w:rsidRPr="00596380">
        <w:rPr>
          <w:rFonts w:hint="eastAsia"/>
        </w:rPr>
        <w:t>可在在线阅读时添加笔记和</w:t>
      </w:r>
      <w:r w:rsidRPr="00596380">
        <w:rPr>
          <w:rFonts w:hint="eastAsia"/>
        </w:rPr>
        <w:t>进行</w:t>
      </w:r>
      <w:r w:rsidR="0031558C" w:rsidRPr="00596380">
        <w:rPr>
          <w:rFonts w:hint="eastAsia"/>
        </w:rPr>
        <w:t>标亮</w:t>
      </w:r>
      <w:r w:rsidRPr="00596380">
        <w:rPr>
          <w:rFonts w:hint="eastAsia"/>
        </w:rPr>
        <w:t>操作</w:t>
      </w:r>
      <w:r w:rsidR="0031558C" w:rsidRPr="00596380">
        <w:rPr>
          <w:rFonts w:hint="eastAsia"/>
        </w:rPr>
        <w:t>，购买成功的文献也会在万方书案保留。</w:t>
      </w:r>
    </w:p>
    <w:p w14:paraId="0105AA78" w14:textId="77777777" w:rsidR="0031558C" w:rsidRPr="00596380" w:rsidRDefault="0031558C" w:rsidP="0031558C">
      <w:pPr>
        <w:pStyle w:val="a7"/>
        <w:ind w:firstLineChars="0" w:firstLine="0"/>
        <w:jc w:val="center"/>
      </w:pPr>
      <w:r w:rsidRPr="00596380">
        <w:rPr>
          <w:noProof/>
        </w:rPr>
        <w:lastRenderedPageBreak/>
        <w:drawing>
          <wp:inline distT="0" distB="0" distL="0" distR="0" wp14:anchorId="3487E1F7" wp14:editId="4A296723">
            <wp:extent cx="5274310" cy="5256143"/>
            <wp:effectExtent l="19050" t="19050" r="2540" b="1905"/>
            <wp:docPr id="167" name="图片 167" descr="C:\Users\wfyjy\AppData\Local\Microsoft\Windows\INetCache\Content.Word\7、便捷无缝的交互体验——在线阅读-添加笔记p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fyjy\AppData\Local\Microsoft\Windows\INetCache\Content.Word\7、便捷无缝的交互体验——在线阅读-添加笔记pdf.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5256143"/>
                    </a:xfrm>
                    <a:prstGeom prst="rect">
                      <a:avLst/>
                    </a:prstGeom>
                    <a:noFill/>
                    <a:ln w="6348" cmpd="sng">
                      <a:solidFill>
                        <a:srgbClr val="666699"/>
                      </a:solidFill>
                      <a:prstDash val="solid"/>
                      <a:miter lim="800000"/>
                      <a:headEnd/>
                      <a:tailEnd/>
                    </a:ln>
                  </pic:spPr>
                </pic:pic>
              </a:graphicData>
            </a:graphic>
          </wp:inline>
        </w:drawing>
      </w:r>
    </w:p>
    <w:p w14:paraId="5169678E" w14:textId="77777777" w:rsidR="0031558C" w:rsidRPr="00596380" w:rsidRDefault="0031558C" w:rsidP="0031558C">
      <w:pPr>
        <w:pStyle w:val="a7"/>
        <w:ind w:firstLine="560"/>
      </w:pPr>
      <w:r w:rsidRPr="00596380">
        <w:rPr>
          <w:rFonts w:hint="eastAsia"/>
        </w:rPr>
        <w:t>用户点击“下载”按钮，支付成功后24小时内可下载该资源，也可在万方书案永久在线阅读。</w:t>
      </w:r>
    </w:p>
    <w:p w14:paraId="53B681A3" w14:textId="2868B4BC" w:rsidR="0031558C" w:rsidRPr="00596380" w:rsidRDefault="00783CE1" w:rsidP="0031558C">
      <w:pPr>
        <w:rPr>
          <w:rFonts w:ascii="仿宋" w:eastAsia="仿宋" w:hAnsi="仿宋"/>
          <w:sz w:val="28"/>
          <w:szCs w:val="28"/>
        </w:rPr>
      </w:pPr>
      <w:r>
        <w:rPr>
          <w:noProof/>
        </w:rPr>
        <w:drawing>
          <wp:inline distT="0" distB="0" distL="0" distR="0" wp14:anchorId="53EA67F6" wp14:editId="747D54ED">
            <wp:extent cx="5274310" cy="1597660"/>
            <wp:effectExtent l="19050" t="19050" r="2540" b="254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4310" cy="1597660"/>
                    </a:xfrm>
                    <a:prstGeom prst="rect">
                      <a:avLst/>
                    </a:prstGeom>
                    <a:noFill/>
                    <a:ln w="6348" cmpd="sng">
                      <a:solidFill>
                        <a:srgbClr val="666699"/>
                      </a:solidFill>
                      <a:prstDash val="solid"/>
                      <a:miter lim="800000"/>
                      <a:headEnd/>
                      <a:tailEnd/>
                    </a:ln>
                  </pic:spPr>
                </pic:pic>
              </a:graphicData>
            </a:graphic>
          </wp:inline>
        </w:drawing>
      </w:r>
    </w:p>
    <w:p w14:paraId="423B3A66" w14:textId="21D037EF" w:rsidR="008E4DCE" w:rsidRPr="00596380" w:rsidRDefault="0031558C" w:rsidP="0031558C">
      <w:pPr>
        <w:spacing w:line="360" w:lineRule="auto"/>
        <w:ind w:firstLineChars="200" w:firstLine="560"/>
      </w:pPr>
      <w:r w:rsidRPr="00596380">
        <w:rPr>
          <w:rFonts w:ascii="仿宋" w:eastAsia="仿宋" w:hAnsi="仿宋" w:hint="eastAsia"/>
          <w:sz w:val="28"/>
          <w:szCs w:val="28"/>
        </w:rPr>
        <w:t>用户点击“导出”按钮，可根据需要导出不同的文献格式。用户可直接导出参考文献，也可将文献加入引用列表，导出页面的文献累</w:t>
      </w:r>
      <w:r w:rsidRPr="00596380">
        <w:rPr>
          <w:rFonts w:ascii="仿宋" w:eastAsia="仿宋" w:hAnsi="仿宋" w:hint="eastAsia"/>
          <w:sz w:val="28"/>
          <w:szCs w:val="28"/>
        </w:rPr>
        <w:lastRenderedPageBreak/>
        <w:t>积记录，即用户可在检索结果页重复添加文献至导出页面，添加后导出页面自动刷新数据；参考文献格式导出支持中英文的期刊、学位、会议、科技报告、专利、标准等国家标准格式</w:t>
      </w:r>
      <w:r w:rsidR="008E4DCE" w:rsidRPr="00596380">
        <w:rPr>
          <w:rFonts w:ascii="仿宋" w:eastAsia="仿宋" w:hAnsi="仿宋" w:hint="eastAsia"/>
          <w:sz w:val="28"/>
          <w:szCs w:val="28"/>
        </w:rPr>
        <w:t>、Note</w:t>
      </w:r>
      <w:r w:rsidR="008E4DCE" w:rsidRPr="00596380">
        <w:rPr>
          <w:rFonts w:ascii="仿宋" w:eastAsia="仿宋" w:hAnsi="仿宋"/>
          <w:sz w:val="28"/>
          <w:szCs w:val="28"/>
        </w:rPr>
        <w:t>Express</w:t>
      </w:r>
      <w:r w:rsidR="008E4DCE" w:rsidRPr="00596380">
        <w:rPr>
          <w:rFonts w:ascii="仿宋" w:eastAsia="仿宋" w:hAnsi="仿宋" w:hint="eastAsia"/>
          <w:sz w:val="28"/>
          <w:szCs w:val="28"/>
        </w:rPr>
        <w:t>、Ref</w:t>
      </w:r>
      <w:r w:rsidR="008E4DCE" w:rsidRPr="00596380">
        <w:rPr>
          <w:rFonts w:ascii="仿宋" w:eastAsia="仿宋" w:hAnsi="仿宋"/>
          <w:sz w:val="28"/>
          <w:szCs w:val="28"/>
        </w:rPr>
        <w:t>W</w:t>
      </w:r>
      <w:r w:rsidR="008E4DCE" w:rsidRPr="00596380">
        <w:rPr>
          <w:rFonts w:ascii="仿宋" w:eastAsia="仿宋" w:hAnsi="仿宋" w:hint="eastAsia"/>
          <w:sz w:val="28"/>
          <w:szCs w:val="28"/>
        </w:rPr>
        <w:t>orks、NoteFirst、End</w:t>
      </w:r>
      <w:r w:rsidR="008E4DCE" w:rsidRPr="00596380">
        <w:rPr>
          <w:rFonts w:ascii="仿宋" w:eastAsia="仿宋" w:hAnsi="仿宋"/>
          <w:sz w:val="28"/>
          <w:szCs w:val="28"/>
        </w:rPr>
        <w:t>note</w:t>
      </w:r>
      <w:r w:rsidR="00D322E3">
        <w:rPr>
          <w:rFonts w:ascii="仿宋" w:eastAsia="仿宋" w:hAnsi="仿宋" w:hint="eastAsia"/>
          <w:sz w:val="28"/>
          <w:szCs w:val="28"/>
        </w:rPr>
        <w:t>、Bibtex</w:t>
      </w:r>
      <w:r w:rsidRPr="00596380">
        <w:rPr>
          <w:rFonts w:ascii="仿宋" w:eastAsia="仿宋" w:hAnsi="仿宋" w:hint="eastAsia"/>
          <w:sz w:val="28"/>
          <w:szCs w:val="28"/>
        </w:rPr>
        <w:t>的导出。</w:t>
      </w:r>
      <w:r w:rsidR="008E4DCE" w:rsidRPr="00596380">
        <w:rPr>
          <w:rFonts w:ascii="仿宋" w:eastAsia="仿宋" w:hAnsi="仿宋" w:hint="eastAsia"/>
          <w:sz w:val="28"/>
          <w:szCs w:val="28"/>
        </w:rPr>
        <w:t>此外，还</w:t>
      </w:r>
      <w:r w:rsidR="008959B7" w:rsidRPr="00596380">
        <w:rPr>
          <w:rFonts w:ascii="仿宋" w:eastAsia="仿宋" w:hAnsi="仿宋" w:hint="eastAsia"/>
          <w:sz w:val="28"/>
          <w:szCs w:val="28"/>
        </w:rPr>
        <w:t>可</w:t>
      </w:r>
      <w:r w:rsidR="008959B7" w:rsidRPr="00596380">
        <w:rPr>
          <w:rFonts w:ascii="仿宋" w:eastAsia="仿宋" w:hAnsi="仿宋"/>
          <w:sz w:val="28"/>
          <w:szCs w:val="28"/>
        </w:rPr>
        <w:t>根据用户需求灵活</w:t>
      </w:r>
      <w:r w:rsidR="008959B7" w:rsidRPr="00596380">
        <w:rPr>
          <w:rFonts w:ascii="仿宋" w:eastAsia="仿宋" w:hAnsi="仿宋" w:hint="eastAsia"/>
          <w:sz w:val="28"/>
          <w:szCs w:val="28"/>
        </w:rPr>
        <w:t>实现</w:t>
      </w:r>
      <w:r w:rsidR="008E4DCE" w:rsidRPr="00596380">
        <w:rPr>
          <w:rFonts w:ascii="仿宋" w:eastAsia="仿宋" w:hAnsi="仿宋" w:hint="eastAsia"/>
          <w:sz w:val="28"/>
          <w:szCs w:val="28"/>
        </w:rPr>
        <w:t>自定义导出。</w:t>
      </w:r>
    </w:p>
    <w:p w14:paraId="7D724DCC" w14:textId="4E8BA51F" w:rsidR="0031558C" w:rsidRPr="00596380" w:rsidRDefault="00783CE1" w:rsidP="0031558C">
      <w:pPr>
        <w:rPr>
          <w:rFonts w:ascii="仿宋" w:eastAsia="仿宋" w:hAnsi="仿宋"/>
          <w:sz w:val="28"/>
          <w:szCs w:val="28"/>
        </w:rPr>
      </w:pPr>
      <w:r>
        <w:rPr>
          <w:noProof/>
        </w:rPr>
        <w:drawing>
          <wp:inline distT="0" distB="0" distL="0" distR="0" wp14:anchorId="5E4A7425" wp14:editId="7BFD1317">
            <wp:extent cx="5274310" cy="2643505"/>
            <wp:effectExtent l="19050" t="19050" r="2540" b="444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4310" cy="2643505"/>
                    </a:xfrm>
                    <a:prstGeom prst="rect">
                      <a:avLst/>
                    </a:prstGeom>
                    <a:noFill/>
                    <a:ln w="6348" cmpd="sng">
                      <a:solidFill>
                        <a:srgbClr val="666699"/>
                      </a:solidFill>
                      <a:prstDash val="solid"/>
                      <a:miter lim="800000"/>
                      <a:headEnd/>
                      <a:tailEnd/>
                    </a:ln>
                  </pic:spPr>
                </pic:pic>
              </a:graphicData>
            </a:graphic>
          </wp:inline>
        </w:drawing>
      </w:r>
    </w:p>
    <w:p w14:paraId="251F9893" w14:textId="77777777" w:rsidR="0031558C" w:rsidRPr="00596380" w:rsidRDefault="0031558C" w:rsidP="0031558C">
      <w:pPr>
        <w:ind w:firstLineChars="200" w:firstLine="560"/>
        <w:rPr>
          <w:rFonts w:ascii="仿宋" w:eastAsia="仿宋" w:hAnsi="仿宋"/>
          <w:sz w:val="28"/>
          <w:szCs w:val="28"/>
        </w:rPr>
      </w:pPr>
      <w:r w:rsidRPr="00596380">
        <w:rPr>
          <w:rFonts w:ascii="仿宋" w:eastAsia="仿宋" w:hAnsi="仿宋" w:hint="eastAsia"/>
          <w:sz w:val="28"/>
          <w:szCs w:val="28"/>
        </w:rPr>
        <w:t>用户点击“收藏”按钮，可将该篇文献收藏之万方书案。</w:t>
      </w:r>
    </w:p>
    <w:p w14:paraId="482D16D8" w14:textId="0616F305" w:rsidR="0031558C" w:rsidRPr="00596380" w:rsidRDefault="00783CE1" w:rsidP="0031558C">
      <w:pPr>
        <w:rPr>
          <w:rFonts w:ascii="仿宋" w:eastAsia="仿宋" w:hAnsi="仿宋"/>
          <w:sz w:val="28"/>
          <w:szCs w:val="28"/>
        </w:rPr>
      </w:pPr>
      <w:r>
        <w:rPr>
          <w:noProof/>
        </w:rPr>
        <w:drawing>
          <wp:inline distT="0" distB="0" distL="0" distR="0" wp14:anchorId="3975C5C2" wp14:editId="4E57C7CA">
            <wp:extent cx="5274310" cy="2428240"/>
            <wp:effectExtent l="19050" t="19050" r="254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4310" cy="2428240"/>
                    </a:xfrm>
                    <a:prstGeom prst="rect">
                      <a:avLst/>
                    </a:prstGeom>
                    <a:noFill/>
                    <a:ln w="6348" cmpd="sng">
                      <a:solidFill>
                        <a:srgbClr val="666699"/>
                      </a:solidFill>
                      <a:prstDash val="solid"/>
                      <a:miter lim="800000"/>
                      <a:headEnd/>
                      <a:tailEnd/>
                    </a:ln>
                  </pic:spPr>
                </pic:pic>
              </a:graphicData>
            </a:graphic>
          </wp:inline>
        </w:drawing>
      </w:r>
    </w:p>
    <w:p w14:paraId="04D23556" w14:textId="77777777" w:rsidR="0031558C" w:rsidRPr="00596380" w:rsidRDefault="0031558C" w:rsidP="0031558C">
      <w:pPr>
        <w:pStyle w:val="a7"/>
        <w:ind w:firstLine="560"/>
      </w:pPr>
      <w:r w:rsidRPr="00596380">
        <w:rPr>
          <w:rFonts w:hint="eastAsia"/>
        </w:rPr>
        <w:t>用户点击“分享”按钮，可将该篇文献分享到万方学术圈或其他社交平台。</w:t>
      </w:r>
    </w:p>
    <w:p w14:paraId="0F54E80E" w14:textId="45E02364" w:rsidR="0031558C" w:rsidRPr="00596380" w:rsidRDefault="00783CE1" w:rsidP="0031558C">
      <w:pPr>
        <w:rPr>
          <w:rFonts w:ascii="仿宋" w:eastAsia="仿宋" w:hAnsi="仿宋"/>
          <w:sz w:val="28"/>
          <w:szCs w:val="28"/>
        </w:rPr>
      </w:pPr>
      <w:r>
        <w:rPr>
          <w:noProof/>
        </w:rPr>
        <w:lastRenderedPageBreak/>
        <w:drawing>
          <wp:inline distT="0" distB="0" distL="0" distR="0" wp14:anchorId="42BA7F9B" wp14:editId="5DA99D83">
            <wp:extent cx="5274310" cy="1457960"/>
            <wp:effectExtent l="19050" t="19050" r="2540" b="889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1457960"/>
                    </a:xfrm>
                    <a:prstGeom prst="rect">
                      <a:avLst/>
                    </a:prstGeom>
                    <a:noFill/>
                    <a:ln w="6348" cmpd="sng">
                      <a:solidFill>
                        <a:srgbClr val="666699"/>
                      </a:solidFill>
                      <a:prstDash val="solid"/>
                      <a:miter lim="800000"/>
                      <a:headEnd/>
                      <a:tailEnd/>
                    </a:ln>
                  </pic:spPr>
                </pic:pic>
              </a:graphicData>
            </a:graphic>
          </wp:inline>
        </w:drawing>
      </w:r>
    </w:p>
    <w:p w14:paraId="47572353" w14:textId="77777777" w:rsidR="0031558C" w:rsidRPr="00596380" w:rsidRDefault="0031558C" w:rsidP="0031558C">
      <w:pPr>
        <w:pStyle w:val="a7"/>
        <w:ind w:firstLine="560"/>
      </w:pPr>
      <w:r w:rsidRPr="00596380">
        <w:rPr>
          <w:rFonts w:hint="eastAsia"/>
        </w:rPr>
        <w:t>在文献详情页，用户点击“添加标签”按钮，可对当前文献添加标签，添加标签的文献会在万方书案按标签聚类。</w:t>
      </w:r>
    </w:p>
    <w:p w14:paraId="74F2F081" w14:textId="4C501ED2" w:rsidR="0031558C" w:rsidRPr="00596380" w:rsidRDefault="00783CE1" w:rsidP="0031558C">
      <w:pPr>
        <w:rPr>
          <w:rFonts w:ascii="仿宋" w:eastAsia="仿宋" w:hAnsi="仿宋"/>
          <w:sz w:val="28"/>
          <w:szCs w:val="28"/>
        </w:rPr>
      </w:pPr>
      <w:r>
        <w:rPr>
          <w:noProof/>
        </w:rPr>
        <w:drawing>
          <wp:inline distT="0" distB="0" distL="0" distR="0" wp14:anchorId="38BB41B8" wp14:editId="5F46F892">
            <wp:extent cx="5274310" cy="2393315"/>
            <wp:effectExtent l="19050" t="19050" r="2540" b="698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74310" cy="2393315"/>
                    </a:xfrm>
                    <a:prstGeom prst="rect">
                      <a:avLst/>
                    </a:prstGeom>
                    <a:noFill/>
                    <a:ln w="6348" cmpd="sng">
                      <a:solidFill>
                        <a:srgbClr val="666699"/>
                      </a:solidFill>
                      <a:prstDash val="solid"/>
                      <a:miter lim="800000"/>
                      <a:headEnd/>
                      <a:tailEnd/>
                    </a:ln>
                  </pic:spPr>
                </pic:pic>
              </a:graphicData>
            </a:graphic>
          </wp:inline>
        </w:drawing>
      </w:r>
    </w:p>
    <w:p w14:paraId="7F5ADA81" w14:textId="6C86F30E" w:rsidR="0031558C" w:rsidRPr="00596380" w:rsidRDefault="0031558C" w:rsidP="0031558C">
      <w:pPr>
        <w:ind w:firstLineChars="200" w:firstLine="560"/>
        <w:rPr>
          <w:rFonts w:ascii="仿宋" w:eastAsia="仿宋" w:hAnsi="仿宋"/>
          <w:sz w:val="28"/>
          <w:szCs w:val="28"/>
        </w:rPr>
      </w:pPr>
      <w:r w:rsidRPr="00596380">
        <w:rPr>
          <w:rFonts w:ascii="仿宋" w:eastAsia="仿宋" w:hAnsi="仿宋" w:hint="eastAsia"/>
          <w:sz w:val="28"/>
          <w:szCs w:val="28"/>
        </w:rPr>
        <w:t>对于多篇文献，用户可全选、清除、收藏、</w:t>
      </w:r>
      <w:r w:rsidR="00A93D21">
        <w:rPr>
          <w:rFonts w:ascii="仿宋" w:eastAsia="仿宋" w:hAnsi="仿宋" w:hint="eastAsia"/>
          <w:sz w:val="28"/>
          <w:szCs w:val="28"/>
        </w:rPr>
        <w:t>导出</w:t>
      </w:r>
      <w:r w:rsidRPr="00596380">
        <w:rPr>
          <w:rFonts w:ascii="仿宋" w:eastAsia="仿宋" w:hAnsi="仿宋" w:hint="eastAsia"/>
          <w:sz w:val="28"/>
          <w:szCs w:val="28"/>
        </w:rPr>
        <w:t>操作</w:t>
      </w:r>
      <w:r w:rsidR="00845914">
        <w:rPr>
          <w:rFonts w:ascii="仿宋" w:eastAsia="仿宋" w:hAnsi="仿宋" w:hint="eastAsia"/>
          <w:sz w:val="28"/>
          <w:szCs w:val="28"/>
        </w:rPr>
        <w:t>，实现多篇文献的统一操作管理</w:t>
      </w:r>
      <w:r w:rsidRPr="00596380">
        <w:rPr>
          <w:rFonts w:ascii="仿宋" w:eastAsia="仿宋" w:hAnsi="仿宋" w:hint="eastAsia"/>
          <w:sz w:val="28"/>
          <w:szCs w:val="28"/>
        </w:rPr>
        <w:t>。</w:t>
      </w:r>
    </w:p>
    <w:p w14:paraId="5B7D83B1" w14:textId="38D1F407" w:rsidR="0031558C" w:rsidRPr="00596380" w:rsidRDefault="00783CE1" w:rsidP="0031558C">
      <w:pPr>
        <w:rPr>
          <w:rFonts w:ascii="仿宋" w:eastAsia="仿宋" w:hAnsi="仿宋"/>
          <w:sz w:val="28"/>
          <w:szCs w:val="28"/>
        </w:rPr>
      </w:pPr>
      <w:r>
        <w:rPr>
          <w:noProof/>
        </w:rPr>
        <w:lastRenderedPageBreak/>
        <w:drawing>
          <wp:inline distT="0" distB="0" distL="0" distR="0" wp14:anchorId="698B7F24" wp14:editId="6E554822">
            <wp:extent cx="5274310" cy="3163570"/>
            <wp:effectExtent l="19050" t="19050" r="254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74310" cy="3163570"/>
                    </a:xfrm>
                    <a:prstGeom prst="rect">
                      <a:avLst/>
                    </a:prstGeom>
                    <a:noFill/>
                    <a:ln w="6348" cmpd="sng">
                      <a:solidFill>
                        <a:srgbClr val="666699"/>
                      </a:solidFill>
                      <a:prstDash val="solid"/>
                      <a:miter lim="800000"/>
                      <a:headEnd/>
                      <a:tailEnd/>
                    </a:ln>
                  </pic:spPr>
                </pic:pic>
              </a:graphicData>
            </a:graphic>
          </wp:inline>
        </w:drawing>
      </w:r>
    </w:p>
    <w:p w14:paraId="79320ED0" w14:textId="77777777" w:rsidR="008B3846" w:rsidRPr="00596380" w:rsidRDefault="008B3846" w:rsidP="00D313D8">
      <w:pPr>
        <w:pStyle w:val="3"/>
        <w:numPr>
          <w:ilvl w:val="1"/>
          <w:numId w:val="15"/>
        </w:numPr>
      </w:pPr>
      <w:bookmarkStart w:id="75" w:name="_Toc500755060"/>
      <w:r w:rsidRPr="00596380">
        <w:rPr>
          <w:rFonts w:hint="eastAsia"/>
        </w:rPr>
        <w:t>智能扩展</w:t>
      </w:r>
      <w:bookmarkEnd w:id="75"/>
    </w:p>
    <w:p w14:paraId="184BE1BE" w14:textId="77777777" w:rsidR="008B3846" w:rsidRPr="00596380" w:rsidRDefault="008B3846" w:rsidP="008B3846">
      <w:pPr>
        <w:pStyle w:val="a7"/>
        <w:ind w:firstLine="560"/>
      </w:pPr>
      <w:r w:rsidRPr="00596380">
        <w:rPr>
          <w:rFonts w:hint="eastAsia"/>
        </w:rPr>
        <w:t>从所属范畴、同义词、上下位词、优选术语等维度出发，以可视化方式直观展示检索词的知识关系。范畴指检索词所属的学科或领域，同义词指与检索词意义相同的一组词语，上位术语指概念上外延更广的词，下位术语指概念上内涵更窄的词，优选术语指概念优先选择的术语。用户可自由浏览或点击，以此获取更符合需求的准确结果。</w:t>
      </w:r>
    </w:p>
    <w:p w14:paraId="321FEF1F" w14:textId="7B32B3B3" w:rsidR="008B3846" w:rsidRDefault="00B747D8" w:rsidP="008B3846">
      <w:r>
        <w:rPr>
          <w:noProof/>
        </w:rPr>
        <w:lastRenderedPageBreak/>
        <w:drawing>
          <wp:inline distT="0" distB="0" distL="0" distR="0" wp14:anchorId="6324D80E" wp14:editId="5F0D5F03">
            <wp:extent cx="5274310" cy="3045460"/>
            <wp:effectExtent l="19050" t="19050" r="2540" b="254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74310" cy="3045460"/>
                    </a:xfrm>
                    <a:prstGeom prst="rect">
                      <a:avLst/>
                    </a:prstGeom>
                    <a:noFill/>
                    <a:ln w="6348" cmpd="sng">
                      <a:solidFill>
                        <a:srgbClr val="666699"/>
                      </a:solidFill>
                      <a:prstDash val="solid"/>
                      <a:miter lim="800000"/>
                      <a:headEnd/>
                      <a:tailEnd/>
                    </a:ln>
                  </pic:spPr>
                </pic:pic>
              </a:graphicData>
            </a:graphic>
          </wp:inline>
        </w:drawing>
      </w:r>
    </w:p>
    <w:p w14:paraId="7B524EFF" w14:textId="2809C181" w:rsidR="00845914" w:rsidRPr="00596380" w:rsidRDefault="00B747D8" w:rsidP="008B3846">
      <w:r>
        <w:rPr>
          <w:noProof/>
        </w:rPr>
        <w:drawing>
          <wp:inline distT="0" distB="0" distL="0" distR="0" wp14:anchorId="19512E8F" wp14:editId="28609058">
            <wp:extent cx="5274310" cy="3082925"/>
            <wp:effectExtent l="19050" t="19050" r="2540" b="317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4310" cy="3082925"/>
                    </a:xfrm>
                    <a:prstGeom prst="rect">
                      <a:avLst/>
                    </a:prstGeom>
                    <a:noFill/>
                    <a:ln w="6348" cmpd="sng">
                      <a:solidFill>
                        <a:srgbClr val="666699"/>
                      </a:solidFill>
                      <a:prstDash val="solid"/>
                      <a:miter lim="800000"/>
                      <a:headEnd/>
                      <a:tailEnd/>
                    </a:ln>
                  </pic:spPr>
                </pic:pic>
              </a:graphicData>
            </a:graphic>
          </wp:inline>
        </w:drawing>
      </w:r>
    </w:p>
    <w:p w14:paraId="0E253B7A" w14:textId="24EE714E" w:rsidR="00087D1C" w:rsidRPr="00596380" w:rsidRDefault="00087D1C" w:rsidP="00AA4829">
      <w:pPr>
        <w:pStyle w:val="2"/>
      </w:pPr>
      <w:bookmarkStart w:id="76" w:name="_Toc480043870"/>
      <w:bookmarkStart w:id="77" w:name="_Toc500755061"/>
      <w:bookmarkStart w:id="78" w:name="_Toc480043875"/>
      <w:r w:rsidRPr="00596380">
        <w:rPr>
          <w:rFonts w:hint="eastAsia"/>
        </w:rPr>
        <w:t>文献获取</w:t>
      </w:r>
      <w:bookmarkEnd w:id="76"/>
      <w:bookmarkEnd w:id="77"/>
    </w:p>
    <w:p w14:paraId="4567682C" w14:textId="77777777" w:rsidR="00087D1C" w:rsidRPr="00596380" w:rsidRDefault="00087D1C" w:rsidP="00087D1C">
      <w:pPr>
        <w:pStyle w:val="a7"/>
        <w:ind w:firstLine="560"/>
      </w:pPr>
      <w:r w:rsidRPr="00596380">
        <w:rPr>
          <w:rFonts w:hint="eastAsia"/>
        </w:rPr>
        <w:t>万方智搜在知识产权许可下，为用户提供资源多种渠道的获取服务，帮助用户便捷获取所需资源，实现快速、简便、易用、流畅的无缝检索体验与文献获取保障。</w:t>
      </w:r>
    </w:p>
    <w:p w14:paraId="2B144A4F" w14:textId="77777777" w:rsidR="00087D1C" w:rsidRPr="00596380" w:rsidRDefault="00087D1C" w:rsidP="00D313D8">
      <w:pPr>
        <w:pStyle w:val="3"/>
        <w:numPr>
          <w:ilvl w:val="0"/>
          <w:numId w:val="16"/>
        </w:numPr>
      </w:pPr>
      <w:bookmarkStart w:id="79" w:name="_Toc480043871"/>
      <w:bookmarkStart w:id="80" w:name="_Toc500755062"/>
      <w:r w:rsidRPr="00596380">
        <w:rPr>
          <w:rFonts w:hint="eastAsia"/>
        </w:rPr>
        <w:lastRenderedPageBreak/>
        <w:t>在线阅读</w:t>
      </w:r>
      <w:bookmarkEnd w:id="79"/>
      <w:bookmarkEnd w:id="80"/>
    </w:p>
    <w:p w14:paraId="447388DF" w14:textId="77777777" w:rsidR="00087D1C" w:rsidRPr="00596380" w:rsidRDefault="00087D1C" w:rsidP="00087D1C">
      <w:pPr>
        <w:pStyle w:val="a7"/>
        <w:ind w:firstLine="560"/>
      </w:pPr>
      <w:r w:rsidRPr="00596380">
        <w:rPr>
          <w:rFonts w:hint="eastAsia"/>
        </w:rPr>
        <w:t>万方智搜支持全文的在线阅读的，包括期刊、学位、会议、专利、科技报告、法规、地方志资源。单击检索结果页面和文献详情页面的“在线阅读”按钮可以查看文献。</w:t>
      </w:r>
    </w:p>
    <w:p w14:paraId="1F56BA7D" w14:textId="5AD740EB" w:rsidR="00087D1C" w:rsidRPr="00596380" w:rsidRDefault="009E38DD" w:rsidP="00087D1C">
      <w:r>
        <w:rPr>
          <w:noProof/>
        </w:rPr>
        <w:drawing>
          <wp:inline distT="0" distB="0" distL="0" distR="0" wp14:anchorId="0EE26140" wp14:editId="5158704E">
            <wp:extent cx="5274310" cy="1316990"/>
            <wp:effectExtent l="19050" t="1905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74310" cy="1316990"/>
                    </a:xfrm>
                    <a:prstGeom prst="rect">
                      <a:avLst/>
                    </a:prstGeom>
                    <a:ln w="6348" cmpd="sng">
                      <a:solidFill>
                        <a:srgbClr val="666699"/>
                      </a:solidFill>
                      <a:prstDash val="solid"/>
                    </a:ln>
                  </pic:spPr>
                </pic:pic>
              </a:graphicData>
            </a:graphic>
          </wp:inline>
        </w:drawing>
      </w:r>
    </w:p>
    <w:p w14:paraId="5D3D2154" w14:textId="0E9A032F" w:rsidR="00087D1C" w:rsidRPr="00596380" w:rsidRDefault="00A73541" w:rsidP="00087D1C">
      <w:r>
        <w:rPr>
          <w:noProof/>
        </w:rPr>
        <w:drawing>
          <wp:inline distT="0" distB="0" distL="0" distR="0" wp14:anchorId="4578E908" wp14:editId="6076FB32">
            <wp:extent cx="5274310" cy="3726180"/>
            <wp:effectExtent l="19050" t="19050" r="2540" b="762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74310" cy="3726180"/>
                    </a:xfrm>
                    <a:prstGeom prst="rect">
                      <a:avLst/>
                    </a:prstGeom>
                    <a:ln w="6348" cmpd="sng">
                      <a:solidFill>
                        <a:srgbClr val="666699"/>
                      </a:solidFill>
                      <a:prstDash val="solid"/>
                    </a:ln>
                  </pic:spPr>
                </pic:pic>
              </a:graphicData>
            </a:graphic>
          </wp:inline>
        </w:drawing>
      </w:r>
    </w:p>
    <w:p w14:paraId="7008BBD8" w14:textId="2B5568DC" w:rsidR="00D35FDF" w:rsidRPr="00596380" w:rsidRDefault="00087D1C" w:rsidP="00087D1C">
      <w:pPr>
        <w:pStyle w:val="a7"/>
        <w:ind w:firstLine="560"/>
      </w:pPr>
      <w:r w:rsidRPr="00596380">
        <w:rPr>
          <w:rFonts w:hint="eastAsia"/>
        </w:rPr>
        <w:t>此外</w:t>
      </w:r>
      <w:r w:rsidRPr="00596380">
        <w:t>，</w:t>
      </w:r>
      <w:r w:rsidRPr="00596380">
        <w:rPr>
          <w:rFonts w:hint="eastAsia"/>
        </w:rPr>
        <w:t>我们对科技报告的获取流程</w:t>
      </w:r>
      <w:r w:rsidRPr="00596380">
        <w:t>进行了优化</w:t>
      </w:r>
      <w:r w:rsidRPr="00596380">
        <w:rPr>
          <w:rFonts w:hint="eastAsia"/>
        </w:rPr>
        <w:t>。在知识服务平台v</w:t>
      </w:r>
      <w:r w:rsidRPr="00596380">
        <w:t>1.0</w:t>
      </w:r>
      <w:r w:rsidR="00D35FDF" w:rsidRPr="00596380">
        <w:rPr>
          <w:rFonts w:hint="eastAsia"/>
        </w:rPr>
        <w:t>中，</w:t>
      </w:r>
      <w:r w:rsidRPr="00596380">
        <w:rPr>
          <w:rFonts w:hint="eastAsia"/>
        </w:rPr>
        <w:t>科技报告</w:t>
      </w:r>
      <w:r w:rsidR="00D35FDF" w:rsidRPr="00596380">
        <w:rPr>
          <w:rFonts w:hint="eastAsia"/>
        </w:rPr>
        <w:t>的获取</w:t>
      </w:r>
      <w:r w:rsidRPr="00596380">
        <w:rPr>
          <w:rFonts w:hint="eastAsia"/>
        </w:rPr>
        <w:t>需要</w:t>
      </w:r>
      <w:r w:rsidR="00D35FDF" w:rsidRPr="00596380">
        <w:rPr>
          <w:rFonts w:hint="eastAsia"/>
        </w:rPr>
        <w:t>跳转到国家科技报告服务系统</w:t>
      </w:r>
      <w:r w:rsidR="00073D56" w:rsidRPr="00596380">
        <w:rPr>
          <w:rFonts w:hint="eastAsia"/>
        </w:rPr>
        <w:t>进行</w:t>
      </w:r>
      <w:r w:rsidR="00073D56" w:rsidRPr="00596380">
        <w:t>注册</w:t>
      </w:r>
      <w:r w:rsidR="00D35FDF" w:rsidRPr="00596380">
        <w:rPr>
          <w:rFonts w:hint="eastAsia"/>
        </w:rPr>
        <w:t>，</w:t>
      </w:r>
      <w:r w:rsidR="00073D56" w:rsidRPr="00596380">
        <w:rPr>
          <w:rFonts w:hint="eastAsia"/>
        </w:rPr>
        <w:t>并</w:t>
      </w:r>
      <w:r w:rsidR="00D35FDF" w:rsidRPr="00596380">
        <w:rPr>
          <w:rFonts w:hint="eastAsia"/>
        </w:rPr>
        <w:t>补充</w:t>
      </w:r>
      <w:r w:rsidR="00073D56" w:rsidRPr="00596380">
        <w:rPr>
          <w:rFonts w:hint="eastAsia"/>
        </w:rPr>
        <w:t>多条</w:t>
      </w:r>
      <w:r w:rsidR="00D35FDF" w:rsidRPr="00596380">
        <w:rPr>
          <w:rFonts w:hint="eastAsia"/>
        </w:rPr>
        <w:t>详细信息后才可</w:t>
      </w:r>
      <w:r w:rsidR="00005F0C">
        <w:rPr>
          <w:rFonts w:hint="eastAsia"/>
        </w:rPr>
        <w:t>原文传递</w:t>
      </w:r>
      <w:r w:rsidR="006E6D92" w:rsidRPr="00596380">
        <w:rPr>
          <w:rFonts w:hint="eastAsia"/>
        </w:rPr>
        <w:t>。</w:t>
      </w:r>
      <w:r w:rsidR="00CD41EA">
        <w:rPr>
          <w:rFonts w:hint="eastAsia"/>
        </w:rPr>
        <w:t>而</w:t>
      </w:r>
      <w:r w:rsidR="00D35FDF" w:rsidRPr="00596380">
        <w:rPr>
          <w:rFonts w:hint="eastAsia"/>
        </w:rPr>
        <w:t>在万方智搜，</w:t>
      </w:r>
      <w:r w:rsidR="00005F0C">
        <w:rPr>
          <w:rFonts w:hint="eastAsia"/>
        </w:rPr>
        <w:t>个人实名认证用户登录，</w:t>
      </w:r>
      <w:r w:rsidR="00D35FDF" w:rsidRPr="00596380">
        <w:rPr>
          <w:rFonts w:hint="eastAsia"/>
        </w:rPr>
        <w:t>检索出</w:t>
      </w:r>
      <w:r w:rsidR="00CD41EA">
        <w:rPr>
          <w:rFonts w:hint="eastAsia"/>
        </w:rPr>
        <w:t>中文</w:t>
      </w:r>
      <w:r w:rsidR="00D35FDF" w:rsidRPr="00596380">
        <w:rPr>
          <w:rFonts w:hint="eastAsia"/>
        </w:rPr>
        <w:t>科技报告后，</w:t>
      </w:r>
      <w:r w:rsidR="00DC0F00" w:rsidRPr="00596380">
        <w:rPr>
          <w:rFonts w:hint="eastAsia"/>
        </w:rPr>
        <w:t>只需</w:t>
      </w:r>
      <w:r w:rsidR="00DC0F00" w:rsidRPr="00596380">
        <w:t>一次</w:t>
      </w:r>
      <w:r w:rsidR="00DC0F00" w:rsidRPr="00596380">
        <w:rPr>
          <w:rFonts w:hint="eastAsia"/>
        </w:rPr>
        <w:t>性补充部分</w:t>
      </w:r>
      <w:r w:rsidR="00DC0F00" w:rsidRPr="00596380">
        <w:t>个人信息，</w:t>
      </w:r>
      <w:r w:rsidR="00005F0C">
        <w:rPr>
          <w:rFonts w:hint="eastAsia"/>
        </w:rPr>
        <w:t>即可实现在本平台</w:t>
      </w:r>
      <w:r w:rsidR="00DC0F00" w:rsidRPr="00596380">
        <w:rPr>
          <w:rFonts w:hint="eastAsia"/>
        </w:rPr>
        <w:t>永久</w:t>
      </w:r>
      <w:r w:rsidR="006E6D92" w:rsidRPr="00596380">
        <w:rPr>
          <w:rFonts w:hint="eastAsia"/>
        </w:rPr>
        <w:t>无缝便捷的在线阅读。</w:t>
      </w:r>
      <w:r w:rsidR="00005F0C">
        <w:rPr>
          <w:rFonts w:hint="eastAsia"/>
        </w:rPr>
        <w:t>若该个人用户未认</w:t>
      </w:r>
      <w:r w:rsidR="00005F0C">
        <w:rPr>
          <w:rFonts w:hint="eastAsia"/>
        </w:rPr>
        <w:lastRenderedPageBreak/>
        <w:t>证，则会引导用户认证后，跳转至科技报告系统补全信息。</w:t>
      </w:r>
    </w:p>
    <w:p w14:paraId="443C3FD5" w14:textId="77777777" w:rsidR="00087D1C" w:rsidRPr="00596380" w:rsidRDefault="00087D1C" w:rsidP="00087D1C">
      <w:pPr>
        <w:pStyle w:val="a7"/>
        <w:ind w:firstLineChars="0" w:firstLine="0"/>
        <w:jc w:val="left"/>
      </w:pPr>
      <w:r w:rsidRPr="00596380">
        <w:rPr>
          <w:noProof/>
        </w:rPr>
        <w:drawing>
          <wp:inline distT="0" distB="0" distL="0" distR="0" wp14:anchorId="30F268D3" wp14:editId="5EC26ECC">
            <wp:extent cx="5274310" cy="1452880"/>
            <wp:effectExtent l="19050" t="19050" r="2540" b="0"/>
            <wp:docPr id="1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74310" cy="1452880"/>
                    </a:xfrm>
                    <a:prstGeom prst="rect">
                      <a:avLst/>
                    </a:prstGeom>
                    <a:ln w="6348" cmpd="sng">
                      <a:solidFill>
                        <a:srgbClr val="666699"/>
                      </a:solidFill>
                      <a:prstDash val="solid"/>
                    </a:ln>
                  </pic:spPr>
                </pic:pic>
              </a:graphicData>
            </a:graphic>
          </wp:inline>
        </w:drawing>
      </w:r>
    </w:p>
    <w:p w14:paraId="2DBDA5A6" w14:textId="77777777" w:rsidR="00087D1C" w:rsidRPr="00596380" w:rsidRDefault="00087D1C" w:rsidP="00D313D8">
      <w:pPr>
        <w:pStyle w:val="3"/>
        <w:numPr>
          <w:ilvl w:val="0"/>
          <w:numId w:val="16"/>
        </w:numPr>
      </w:pPr>
      <w:bookmarkStart w:id="81" w:name="_Toc480043872"/>
      <w:bookmarkStart w:id="82" w:name="_Toc500755063"/>
      <w:r w:rsidRPr="00596380">
        <w:rPr>
          <w:rFonts w:hint="eastAsia"/>
        </w:rPr>
        <w:t>文献下载</w:t>
      </w:r>
      <w:bookmarkEnd w:id="81"/>
      <w:bookmarkEnd w:id="82"/>
    </w:p>
    <w:p w14:paraId="5F88914B" w14:textId="77777777" w:rsidR="00087D1C" w:rsidRPr="00596380" w:rsidRDefault="00087D1C" w:rsidP="00087D1C">
      <w:pPr>
        <w:pStyle w:val="a7"/>
        <w:ind w:firstLine="560"/>
      </w:pPr>
      <w:r w:rsidRPr="00596380">
        <w:rPr>
          <w:rFonts w:hint="eastAsia"/>
        </w:rPr>
        <w:t>万方</w:t>
      </w:r>
      <w:r w:rsidRPr="00596380">
        <w:t>智搜</w:t>
      </w:r>
      <w:r w:rsidRPr="00596380">
        <w:rPr>
          <w:rFonts w:hint="eastAsia"/>
        </w:rPr>
        <w:t>支持用户对已</w:t>
      </w:r>
      <w:r w:rsidRPr="00596380">
        <w:t>收录全文的资源进行</w:t>
      </w:r>
      <w:r w:rsidRPr="00596380">
        <w:rPr>
          <w:rFonts w:hint="eastAsia"/>
        </w:rPr>
        <w:t>全文下载，包括期刊、学位、会议、专利、法规、地方志等资源。用户可以单击检索结果页面和文献详情页面的“下载”按钮下载文献。</w:t>
      </w:r>
    </w:p>
    <w:p w14:paraId="153AC8BC" w14:textId="77777777" w:rsidR="00087D1C" w:rsidRPr="00596380" w:rsidRDefault="00087D1C" w:rsidP="00087D1C">
      <w:pPr>
        <w:pStyle w:val="a7"/>
        <w:ind w:firstLineChars="0" w:firstLine="0"/>
        <w:jc w:val="center"/>
      </w:pPr>
      <w:r w:rsidRPr="00596380">
        <w:rPr>
          <w:noProof/>
        </w:rPr>
        <w:drawing>
          <wp:inline distT="0" distB="0" distL="0" distR="0" wp14:anchorId="10ABD987" wp14:editId="75D3440A">
            <wp:extent cx="5274310" cy="1681480"/>
            <wp:effectExtent l="19050" t="19050" r="2540" b="0"/>
            <wp:docPr id="17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74310" cy="1681480"/>
                    </a:xfrm>
                    <a:prstGeom prst="rect">
                      <a:avLst/>
                    </a:prstGeom>
                    <a:ln w="6348" cmpd="sng">
                      <a:solidFill>
                        <a:srgbClr val="666699"/>
                      </a:solidFill>
                      <a:prstDash val="solid"/>
                    </a:ln>
                  </pic:spPr>
                </pic:pic>
              </a:graphicData>
            </a:graphic>
          </wp:inline>
        </w:drawing>
      </w:r>
    </w:p>
    <w:p w14:paraId="0B3389A6" w14:textId="47FDDEEE" w:rsidR="00087D1C" w:rsidRPr="00596380" w:rsidRDefault="00A73541" w:rsidP="00087D1C">
      <w:pPr>
        <w:pStyle w:val="a7"/>
        <w:ind w:firstLineChars="0" w:firstLine="0"/>
      </w:pPr>
      <w:r w:rsidRPr="00A73541">
        <w:rPr>
          <w:noProof/>
        </w:rPr>
        <w:t xml:space="preserve"> </w:t>
      </w:r>
      <w:r>
        <w:rPr>
          <w:noProof/>
        </w:rPr>
        <w:lastRenderedPageBreak/>
        <w:drawing>
          <wp:inline distT="0" distB="0" distL="0" distR="0" wp14:anchorId="080A51B7" wp14:editId="0BAE6A2D">
            <wp:extent cx="5274310" cy="3693160"/>
            <wp:effectExtent l="19050" t="19050" r="2540" b="254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4310" cy="3693160"/>
                    </a:xfrm>
                    <a:prstGeom prst="rect">
                      <a:avLst/>
                    </a:prstGeom>
                    <a:ln w="6348" cmpd="sng">
                      <a:solidFill>
                        <a:srgbClr val="666699"/>
                      </a:solidFill>
                      <a:prstDash val="solid"/>
                    </a:ln>
                  </pic:spPr>
                </pic:pic>
              </a:graphicData>
            </a:graphic>
          </wp:inline>
        </w:drawing>
      </w:r>
    </w:p>
    <w:p w14:paraId="5334655E" w14:textId="77777777" w:rsidR="00087D1C" w:rsidRPr="00596380" w:rsidRDefault="00087D1C" w:rsidP="00D313D8">
      <w:pPr>
        <w:pStyle w:val="3"/>
        <w:numPr>
          <w:ilvl w:val="0"/>
          <w:numId w:val="16"/>
        </w:numPr>
      </w:pPr>
      <w:bookmarkStart w:id="83" w:name="_Toc480043873"/>
      <w:bookmarkStart w:id="84" w:name="_Toc500755064"/>
      <w:r w:rsidRPr="00596380">
        <w:rPr>
          <w:rFonts w:hint="eastAsia"/>
        </w:rPr>
        <w:t>原文传递</w:t>
      </w:r>
      <w:bookmarkEnd w:id="83"/>
      <w:bookmarkEnd w:id="84"/>
    </w:p>
    <w:p w14:paraId="1C21AC9B" w14:textId="77777777" w:rsidR="00087D1C" w:rsidRPr="00596380" w:rsidRDefault="00087D1C" w:rsidP="00087D1C">
      <w:pPr>
        <w:pStyle w:val="a7"/>
        <w:ind w:firstLine="560"/>
      </w:pPr>
      <w:r w:rsidRPr="00596380">
        <w:rPr>
          <w:rFonts w:hint="eastAsia"/>
        </w:rPr>
        <w:t>万方智搜除了提供本平台收录的资源外，还与国家科技图书情报中心（NSTL）、国家工程技术数字图书馆（ISTIC）合作，提供NSTL文献的原文传递服务。用户利用万方智搜检索到NSTL的资源后，可以通过原文传递服务便捷快速的获取所需资源。</w:t>
      </w:r>
    </w:p>
    <w:p w14:paraId="52E76789" w14:textId="73858760" w:rsidR="00087D1C" w:rsidRPr="00596380" w:rsidRDefault="00E50F72" w:rsidP="00087D1C">
      <w:pPr>
        <w:pStyle w:val="a7"/>
        <w:ind w:firstLineChars="0" w:firstLine="0"/>
      </w:pPr>
      <w:r w:rsidRPr="00E50F72">
        <w:rPr>
          <w:noProof/>
        </w:rPr>
        <w:t xml:space="preserve"> </w:t>
      </w:r>
      <w:r>
        <w:rPr>
          <w:noProof/>
        </w:rPr>
        <w:drawing>
          <wp:inline distT="0" distB="0" distL="0" distR="0" wp14:anchorId="30C4D86F" wp14:editId="086B22EE">
            <wp:extent cx="5274310" cy="1882775"/>
            <wp:effectExtent l="19050" t="19050" r="2540" b="317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4310" cy="1882775"/>
                    </a:xfrm>
                    <a:prstGeom prst="rect">
                      <a:avLst/>
                    </a:prstGeom>
                    <a:ln w="6348" cmpd="sng">
                      <a:solidFill>
                        <a:srgbClr val="666699"/>
                      </a:solidFill>
                      <a:prstDash val="solid"/>
                    </a:ln>
                  </pic:spPr>
                </pic:pic>
              </a:graphicData>
            </a:graphic>
          </wp:inline>
        </w:drawing>
      </w:r>
      <w:r>
        <w:rPr>
          <w:rStyle w:val="a9"/>
          <w:rFonts w:asciiTheme="minorHAnsi" w:eastAsiaTheme="minorEastAsia" w:hAnsiTheme="minorHAnsi"/>
        </w:rPr>
        <w:t xml:space="preserve"> </w:t>
      </w:r>
    </w:p>
    <w:p w14:paraId="127BD993" w14:textId="0C5E0893" w:rsidR="00087D1C" w:rsidRPr="00596380" w:rsidRDefault="00E50F72" w:rsidP="00087D1C">
      <w:pPr>
        <w:pStyle w:val="a7"/>
        <w:ind w:firstLineChars="0" w:firstLine="0"/>
      </w:pPr>
      <w:r>
        <w:rPr>
          <w:noProof/>
        </w:rPr>
        <w:lastRenderedPageBreak/>
        <w:drawing>
          <wp:inline distT="0" distB="0" distL="0" distR="0" wp14:anchorId="0E7B9A1D" wp14:editId="0EA28BF4">
            <wp:extent cx="5274310" cy="1787525"/>
            <wp:effectExtent l="19050" t="19050" r="2540" b="317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4310" cy="1787525"/>
                    </a:xfrm>
                    <a:prstGeom prst="rect">
                      <a:avLst/>
                    </a:prstGeom>
                    <a:ln w="6348" cmpd="sng">
                      <a:solidFill>
                        <a:srgbClr val="666699"/>
                      </a:solidFill>
                      <a:prstDash val="solid"/>
                    </a:ln>
                  </pic:spPr>
                </pic:pic>
              </a:graphicData>
            </a:graphic>
          </wp:inline>
        </w:drawing>
      </w:r>
    </w:p>
    <w:p w14:paraId="345697F9" w14:textId="77777777" w:rsidR="00087D1C" w:rsidRPr="00596380" w:rsidRDefault="00087D1C" w:rsidP="00D313D8">
      <w:pPr>
        <w:pStyle w:val="3"/>
        <w:numPr>
          <w:ilvl w:val="0"/>
          <w:numId w:val="16"/>
        </w:numPr>
      </w:pPr>
      <w:bookmarkStart w:id="85" w:name="_Toc480043874"/>
      <w:bookmarkStart w:id="86" w:name="_Toc500755065"/>
      <w:bookmarkStart w:id="87" w:name="_Hlk495672366"/>
      <w:r w:rsidRPr="00596380">
        <w:rPr>
          <w:rFonts w:hint="eastAsia"/>
        </w:rPr>
        <w:t>链接</w:t>
      </w:r>
      <w:r w:rsidRPr="00596380">
        <w:t>解析</w:t>
      </w:r>
      <w:bookmarkEnd w:id="85"/>
      <w:bookmarkEnd w:id="86"/>
    </w:p>
    <w:bookmarkEnd w:id="87"/>
    <w:p w14:paraId="19984DBA" w14:textId="081B841B" w:rsidR="00087D1C" w:rsidRPr="00596380" w:rsidRDefault="00087D1C" w:rsidP="00FF00C9">
      <w:pPr>
        <w:pStyle w:val="a7"/>
        <w:ind w:firstLine="560"/>
      </w:pPr>
      <w:r w:rsidRPr="00596380">
        <w:rPr>
          <w:rFonts w:hint="eastAsia"/>
        </w:rPr>
        <w:t>针对购买发现服务的机构用户，</w:t>
      </w:r>
      <w:r w:rsidRPr="00596380">
        <w:t>系统</w:t>
      </w:r>
      <w:r w:rsidRPr="00596380">
        <w:rPr>
          <w:rFonts w:hint="eastAsia"/>
        </w:rPr>
        <w:t>提供基于上下文敏感的链接解析服务，一方面为提供多来源的资源发现，同时也提供了稳定的全文获取途径。</w:t>
      </w:r>
    </w:p>
    <w:p w14:paraId="02EAA8F9" w14:textId="62B312C8" w:rsidR="00087D1C" w:rsidRPr="00596380" w:rsidRDefault="009E38DD" w:rsidP="00087D1C">
      <w:pPr>
        <w:pStyle w:val="a7"/>
        <w:ind w:firstLineChars="0" w:firstLine="0"/>
      </w:pPr>
      <w:r>
        <w:rPr>
          <w:noProof/>
        </w:rPr>
        <w:drawing>
          <wp:inline distT="0" distB="0" distL="0" distR="0" wp14:anchorId="3ECD55E0" wp14:editId="04AA3481">
            <wp:extent cx="5274310" cy="1523365"/>
            <wp:effectExtent l="19050" t="19050" r="2540" b="63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1523365"/>
                    </a:xfrm>
                    <a:prstGeom prst="rect">
                      <a:avLst/>
                    </a:prstGeom>
                    <a:ln w="6348" cmpd="sng">
                      <a:solidFill>
                        <a:srgbClr val="666699"/>
                      </a:solidFill>
                      <a:prstDash val="solid"/>
                    </a:ln>
                  </pic:spPr>
                </pic:pic>
              </a:graphicData>
            </a:graphic>
          </wp:inline>
        </w:drawing>
      </w:r>
    </w:p>
    <w:p w14:paraId="48810818" w14:textId="6C8B4ABE" w:rsidR="00087D1C" w:rsidRPr="00596380" w:rsidRDefault="009E38DD" w:rsidP="008B3846">
      <w:pPr>
        <w:pStyle w:val="a7"/>
        <w:ind w:firstLineChars="0" w:firstLine="0"/>
      </w:pPr>
      <w:r>
        <w:rPr>
          <w:noProof/>
        </w:rPr>
        <w:drawing>
          <wp:inline distT="0" distB="0" distL="0" distR="0" wp14:anchorId="2518197E" wp14:editId="56B752C5">
            <wp:extent cx="5274310" cy="1655445"/>
            <wp:effectExtent l="19050" t="19050" r="2540" b="190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1655445"/>
                    </a:xfrm>
                    <a:prstGeom prst="rect">
                      <a:avLst/>
                    </a:prstGeom>
                    <a:ln w="6348" cmpd="sng">
                      <a:solidFill>
                        <a:srgbClr val="666699"/>
                      </a:solidFill>
                      <a:prstDash val="solid"/>
                    </a:ln>
                  </pic:spPr>
                </pic:pic>
              </a:graphicData>
            </a:graphic>
          </wp:inline>
        </w:drawing>
      </w:r>
    </w:p>
    <w:p w14:paraId="05A44CD1" w14:textId="1C75E978" w:rsidR="006B5FEB" w:rsidRPr="00596380" w:rsidRDefault="00B132FD" w:rsidP="006B5FEB">
      <w:pPr>
        <w:pStyle w:val="3"/>
        <w:numPr>
          <w:ilvl w:val="0"/>
          <w:numId w:val="16"/>
        </w:numPr>
      </w:pPr>
      <w:bookmarkStart w:id="88" w:name="_Toc500755066"/>
      <w:r>
        <w:rPr>
          <w:rFonts w:hint="eastAsia"/>
        </w:rPr>
        <w:t>国内外文献保障</w:t>
      </w:r>
      <w:bookmarkEnd w:id="88"/>
    </w:p>
    <w:p w14:paraId="75BC50C9" w14:textId="686FD95A" w:rsidR="00B132FD" w:rsidRDefault="00B132FD" w:rsidP="00B132FD">
      <w:pPr>
        <w:pStyle w:val="a7"/>
        <w:ind w:firstLine="560"/>
      </w:pPr>
      <w:r>
        <w:rPr>
          <w:rFonts w:hint="eastAsia"/>
        </w:rPr>
        <w:t>针对购买国内外文献保障</w:t>
      </w:r>
      <w:r w:rsidRPr="00596380">
        <w:rPr>
          <w:rFonts w:hint="eastAsia"/>
        </w:rPr>
        <w:t>服务的机构用户，</w:t>
      </w:r>
      <w:r w:rsidRPr="00596380">
        <w:t>系统</w:t>
      </w:r>
      <w:r w:rsidRPr="00596380">
        <w:rPr>
          <w:rFonts w:hint="eastAsia"/>
        </w:rPr>
        <w:t>提供</w:t>
      </w:r>
      <w:r w:rsidRPr="00B132FD">
        <w:rPr>
          <w:rFonts w:hint="eastAsia"/>
        </w:rPr>
        <w:t>国家工程技术数字图书馆</w:t>
      </w:r>
      <w:r w:rsidRPr="00596380">
        <w:rPr>
          <w:rFonts w:hint="eastAsia"/>
        </w:rPr>
        <w:t>（ISTIC）</w:t>
      </w:r>
      <w:r>
        <w:rPr>
          <w:rFonts w:hint="eastAsia"/>
        </w:rPr>
        <w:t>收录的</w:t>
      </w:r>
      <w:r w:rsidR="00AF6269">
        <w:rPr>
          <w:rFonts w:hint="eastAsia"/>
        </w:rPr>
        <w:t>部分中外文期刊、中外文会议、中文</w:t>
      </w:r>
      <w:r w:rsidR="00AF6269">
        <w:rPr>
          <w:rFonts w:hint="eastAsia"/>
        </w:rPr>
        <w:lastRenderedPageBreak/>
        <w:t>学位论文的检索与获取</w:t>
      </w:r>
      <w:r w:rsidRPr="00596380">
        <w:rPr>
          <w:rFonts w:hint="eastAsia"/>
        </w:rPr>
        <w:t>。</w:t>
      </w:r>
    </w:p>
    <w:p w14:paraId="25F2373A" w14:textId="3DC016DA" w:rsidR="00BF1450" w:rsidRPr="00596380" w:rsidRDefault="00BF1450" w:rsidP="00B132FD">
      <w:pPr>
        <w:pStyle w:val="a7"/>
        <w:ind w:firstLine="560"/>
      </w:pPr>
      <w:r>
        <w:rPr>
          <w:rFonts w:hint="eastAsia"/>
        </w:rPr>
        <w:t>用户登录了开通国内外文献保障服务的机构账号后，可以在检索结果页面的右上角看到“国内外文献保障服务”的标签，单击后进入国内外文献保障服务系统的检索和获取。</w:t>
      </w:r>
    </w:p>
    <w:p w14:paraId="7922C324" w14:textId="78A91CCD" w:rsidR="006B5FEB" w:rsidRDefault="003A2227" w:rsidP="006B5FEB">
      <w:r>
        <w:rPr>
          <w:noProof/>
        </w:rPr>
        <w:drawing>
          <wp:inline distT="0" distB="0" distL="0" distR="0" wp14:anchorId="0AC2E67A" wp14:editId="7289ED73">
            <wp:extent cx="5274310" cy="1849755"/>
            <wp:effectExtent l="19050" t="1905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4310" cy="1849755"/>
                    </a:xfrm>
                    <a:prstGeom prst="rect">
                      <a:avLst/>
                    </a:prstGeom>
                    <a:ln w="6348" cmpd="sng">
                      <a:solidFill>
                        <a:srgbClr val="666699"/>
                      </a:solidFill>
                      <a:prstDash val="solid"/>
                    </a:ln>
                  </pic:spPr>
                </pic:pic>
              </a:graphicData>
            </a:graphic>
          </wp:inline>
        </w:drawing>
      </w:r>
    </w:p>
    <w:p w14:paraId="612ACAB8" w14:textId="654BA598" w:rsidR="003A2227" w:rsidRPr="00BF1450" w:rsidRDefault="003A2227" w:rsidP="006B5FEB">
      <w:r>
        <w:rPr>
          <w:noProof/>
        </w:rPr>
        <w:drawing>
          <wp:inline distT="0" distB="0" distL="0" distR="0" wp14:anchorId="221CB487" wp14:editId="209B891B">
            <wp:extent cx="5274310" cy="2371725"/>
            <wp:effectExtent l="19050" t="19050" r="2540" b="952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11890"/>
                    <a:stretch/>
                  </pic:blipFill>
                  <pic:spPr bwMode="auto">
                    <a:xfrm>
                      <a:off x="0" y="0"/>
                      <a:ext cx="5274310" cy="2371725"/>
                    </a:xfrm>
                    <a:prstGeom prst="rect">
                      <a:avLst/>
                    </a:prstGeom>
                    <a:ln w="6348" cap="flat" cmpd="sng" algn="ctr">
                      <a:solidFill>
                        <a:srgbClr val="666699"/>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9205D1C" w14:textId="7426F631" w:rsidR="0031558C" w:rsidRPr="00596380" w:rsidRDefault="00845914" w:rsidP="00AA4829">
      <w:pPr>
        <w:pStyle w:val="2"/>
      </w:pPr>
      <w:bookmarkStart w:id="89" w:name="_Toc500755067"/>
      <w:r>
        <w:rPr>
          <w:rFonts w:hint="eastAsia"/>
        </w:rPr>
        <w:t>资源</w:t>
      </w:r>
      <w:r w:rsidR="0031558C" w:rsidRPr="00596380">
        <w:rPr>
          <w:rFonts w:hint="eastAsia"/>
        </w:rPr>
        <w:t>展示</w:t>
      </w:r>
      <w:bookmarkEnd w:id="78"/>
      <w:bookmarkEnd w:id="89"/>
    </w:p>
    <w:p w14:paraId="09A0AD3A" w14:textId="77777777" w:rsidR="0031558C" w:rsidRPr="00596380" w:rsidRDefault="0031558C" w:rsidP="00D313D8">
      <w:pPr>
        <w:pStyle w:val="3"/>
        <w:numPr>
          <w:ilvl w:val="0"/>
          <w:numId w:val="2"/>
        </w:numPr>
        <w:ind w:left="426"/>
      </w:pPr>
      <w:bookmarkStart w:id="90" w:name="_Toc480043876"/>
      <w:bookmarkStart w:id="91" w:name="_Toc500755068"/>
      <w:r w:rsidRPr="00596380">
        <w:rPr>
          <w:rFonts w:hint="eastAsia"/>
        </w:rPr>
        <w:t>资源导航</w:t>
      </w:r>
      <w:bookmarkEnd w:id="90"/>
      <w:bookmarkEnd w:id="91"/>
    </w:p>
    <w:p w14:paraId="74224A6E" w14:textId="492F2C6E" w:rsidR="0031558C" w:rsidRDefault="0031558C" w:rsidP="0031558C">
      <w:pPr>
        <w:pStyle w:val="a7"/>
        <w:ind w:firstLine="560"/>
      </w:pPr>
      <w:r w:rsidRPr="00596380">
        <w:rPr>
          <w:rFonts w:hint="eastAsia"/>
        </w:rPr>
        <w:t>资源</w:t>
      </w:r>
      <w:r w:rsidRPr="00596380">
        <w:t>导航分为资源类型导航和</w:t>
      </w:r>
      <w:r w:rsidRPr="00596380">
        <w:rPr>
          <w:rFonts w:hint="eastAsia"/>
        </w:rPr>
        <w:t>数据库</w:t>
      </w:r>
      <w:r w:rsidRPr="00596380">
        <w:t>导航。资源导航主页入口为检索框上方右侧的</w:t>
      </w:r>
      <w:r w:rsidRPr="00596380">
        <w:rPr>
          <w:rFonts w:hint="eastAsia"/>
        </w:rPr>
        <w:t>“更多”标志和脑图下方的“更多”按钮。</w:t>
      </w:r>
    </w:p>
    <w:p w14:paraId="31C849A2" w14:textId="7E6AF8CA" w:rsidR="00845914" w:rsidRPr="00596380" w:rsidRDefault="00577E6E" w:rsidP="00577E6E">
      <w:pPr>
        <w:pStyle w:val="a7"/>
        <w:ind w:firstLine="560"/>
        <w:jc w:val="center"/>
      </w:pPr>
      <w:r>
        <w:rPr>
          <w:noProof/>
        </w:rPr>
        <w:lastRenderedPageBreak/>
        <w:drawing>
          <wp:inline distT="0" distB="0" distL="0" distR="0" wp14:anchorId="68D7623A" wp14:editId="2066104C">
            <wp:extent cx="5274310" cy="2534920"/>
            <wp:effectExtent l="19050" t="19050" r="254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310" cy="2534920"/>
                    </a:xfrm>
                    <a:prstGeom prst="rect">
                      <a:avLst/>
                    </a:prstGeom>
                    <a:ln w="6348" cmpd="sng">
                      <a:solidFill>
                        <a:srgbClr val="666699"/>
                      </a:solidFill>
                      <a:prstDash val="solid"/>
                    </a:ln>
                  </pic:spPr>
                </pic:pic>
              </a:graphicData>
            </a:graphic>
          </wp:inline>
        </w:drawing>
      </w:r>
    </w:p>
    <w:p w14:paraId="628E5F49" w14:textId="77777777" w:rsidR="0031558C" w:rsidRPr="00596380" w:rsidRDefault="0031558C" w:rsidP="00D313D8">
      <w:pPr>
        <w:pStyle w:val="4"/>
        <w:numPr>
          <w:ilvl w:val="0"/>
          <w:numId w:val="17"/>
        </w:numPr>
        <w:ind w:left="426"/>
      </w:pPr>
      <w:r w:rsidRPr="00596380">
        <w:rPr>
          <w:rFonts w:hint="eastAsia"/>
        </w:rPr>
        <w:t>资源类型</w:t>
      </w:r>
      <w:r w:rsidRPr="00596380">
        <w:t>导航</w:t>
      </w:r>
    </w:p>
    <w:p w14:paraId="0AEA6125" w14:textId="585370E0" w:rsidR="0031558C" w:rsidRPr="00596380" w:rsidRDefault="0031558C" w:rsidP="0031558C">
      <w:pPr>
        <w:spacing w:line="360" w:lineRule="auto"/>
        <w:ind w:firstLine="420"/>
        <w:rPr>
          <w:rFonts w:ascii="仿宋" w:eastAsia="仿宋" w:hAnsi="仿宋"/>
          <w:sz w:val="28"/>
          <w:szCs w:val="28"/>
        </w:rPr>
      </w:pPr>
      <w:r w:rsidRPr="00596380">
        <w:rPr>
          <w:rFonts w:ascii="仿宋" w:eastAsia="仿宋" w:hAnsi="仿宋" w:hint="eastAsia"/>
          <w:sz w:val="28"/>
          <w:szCs w:val="28"/>
        </w:rPr>
        <w:t>根据</w:t>
      </w:r>
      <w:r w:rsidRPr="00596380">
        <w:rPr>
          <w:rFonts w:ascii="仿宋" w:eastAsia="仿宋" w:hAnsi="仿宋"/>
          <w:sz w:val="28"/>
          <w:szCs w:val="28"/>
        </w:rPr>
        <w:t>万方及合作</w:t>
      </w:r>
      <w:r w:rsidRPr="00596380">
        <w:rPr>
          <w:rFonts w:ascii="仿宋" w:eastAsia="仿宋" w:hAnsi="仿宋" w:hint="eastAsia"/>
          <w:sz w:val="28"/>
          <w:szCs w:val="28"/>
        </w:rPr>
        <w:t>数据</w:t>
      </w:r>
      <w:r w:rsidRPr="00596380">
        <w:rPr>
          <w:rFonts w:ascii="仿宋" w:eastAsia="仿宋" w:hAnsi="仿宋"/>
          <w:sz w:val="28"/>
          <w:szCs w:val="28"/>
        </w:rPr>
        <w:t>库所包含的</w:t>
      </w:r>
      <w:r w:rsidRPr="00596380">
        <w:rPr>
          <w:rFonts w:ascii="仿宋" w:eastAsia="仿宋" w:hAnsi="仿宋" w:hint="eastAsia"/>
          <w:sz w:val="28"/>
          <w:szCs w:val="28"/>
        </w:rPr>
        <w:t>文献类型</w:t>
      </w:r>
      <w:r w:rsidRPr="00596380">
        <w:rPr>
          <w:rFonts w:ascii="仿宋" w:eastAsia="仿宋" w:hAnsi="仿宋"/>
          <w:sz w:val="28"/>
          <w:szCs w:val="28"/>
        </w:rPr>
        <w:t>对资源进行导航</w:t>
      </w:r>
      <w:r w:rsidRPr="00596380">
        <w:rPr>
          <w:rFonts w:ascii="仿宋" w:eastAsia="仿宋" w:hAnsi="仿宋" w:hint="eastAsia"/>
          <w:sz w:val="28"/>
          <w:szCs w:val="28"/>
        </w:rPr>
        <w:t>。资源</w:t>
      </w:r>
      <w:r w:rsidRPr="00596380">
        <w:rPr>
          <w:rFonts w:ascii="仿宋" w:eastAsia="仿宋" w:hAnsi="仿宋"/>
          <w:sz w:val="28"/>
          <w:szCs w:val="28"/>
        </w:rPr>
        <w:t>类型导航</w:t>
      </w:r>
      <w:r w:rsidRPr="00596380">
        <w:rPr>
          <w:rFonts w:ascii="仿宋" w:eastAsia="仿宋" w:hAnsi="仿宋" w:hint="eastAsia"/>
          <w:sz w:val="28"/>
          <w:szCs w:val="28"/>
        </w:rPr>
        <w:t>入口在首页脑图导航主页的资源类型导航。各导航类型的切换通过各类型导航页检索框上方类型切换实现。</w:t>
      </w:r>
    </w:p>
    <w:p w14:paraId="5C9D71F3" w14:textId="127A0DB3" w:rsidR="0031558C" w:rsidRPr="00596380" w:rsidRDefault="00845914" w:rsidP="0031558C">
      <w:pPr>
        <w:rPr>
          <w:rFonts w:ascii="仿宋" w:eastAsia="仿宋" w:hAnsi="仿宋"/>
          <w:sz w:val="28"/>
          <w:szCs w:val="28"/>
        </w:rPr>
      </w:pPr>
      <w:r>
        <w:rPr>
          <w:noProof/>
        </w:rPr>
        <w:drawing>
          <wp:inline distT="0" distB="0" distL="0" distR="0" wp14:anchorId="6F6C468B" wp14:editId="12B95393">
            <wp:extent cx="5274310" cy="2534920"/>
            <wp:effectExtent l="19050" t="1905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310" cy="2534920"/>
                    </a:xfrm>
                    <a:prstGeom prst="rect">
                      <a:avLst/>
                    </a:prstGeom>
                    <a:ln w="6348" cmpd="sng">
                      <a:solidFill>
                        <a:srgbClr val="666699"/>
                      </a:solidFill>
                      <a:prstDash val="solid"/>
                    </a:ln>
                  </pic:spPr>
                </pic:pic>
              </a:graphicData>
            </a:graphic>
          </wp:inline>
        </w:drawing>
      </w:r>
    </w:p>
    <w:p w14:paraId="1F29693F" w14:textId="77777777" w:rsidR="0031558C" w:rsidRPr="00596380" w:rsidRDefault="0031558C" w:rsidP="00D313D8">
      <w:pPr>
        <w:pStyle w:val="5"/>
        <w:numPr>
          <w:ilvl w:val="0"/>
          <w:numId w:val="3"/>
        </w:numPr>
        <w:rPr>
          <w:rFonts w:ascii="宋体" w:eastAsia="宋体" w:hAnsi="宋体"/>
        </w:rPr>
      </w:pPr>
      <w:r w:rsidRPr="00596380">
        <w:rPr>
          <w:rFonts w:ascii="宋体" w:eastAsia="宋体" w:hAnsi="宋体" w:hint="eastAsia"/>
        </w:rPr>
        <w:t>期刊</w:t>
      </w:r>
    </w:p>
    <w:p w14:paraId="12B753EE" w14:textId="77777777" w:rsidR="0031558C" w:rsidRPr="00596380" w:rsidRDefault="0031558C" w:rsidP="0031558C">
      <w:pPr>
        <w:pStyle w:val="a7"/>
        <w:ind w:firstLine="560"/>
      </w:pPr>
      <w:r w:rsidRPr="00596380">
        <w:rPr>
          <w:rFonts w:hint="eastAsia"/>
        </w:rPr>
        <w:t>点击首页脑图中的期刊，进入期刊导航页，首先呈现的是该资源的</w:t>
      </w:r>
      <w:r w:rsidRPr="00596380">
        <w:t>介绍</w:t>
      </w:r>
      <w:r w:rsidRPr="00596380">
        <w:rPr>
          <w:rFonts w:hint="eastAsia"/>
        </w:rPr>
        <w:t>，以及本周更新期刊推荐。</w:t>
      </w:r>
    </w:p>
    <w:p w14:paraId="1E1B9439" w14:textId="5F7B102C" w:rsidR="0031558C" w:rsidRPr="00596380" w:rsidRDefault="00824F4B" w:rsidP="0031558C">
      <w:pPr>
        <w:spacing w:line="360" w:lineRule="auto"/>
        <w:rPr>
          <w:rFonts w:ascii="仿宋" w:eastAsia="仿宋" w:hAnsi="仿宋"/>
          <w:sz w:val="28"/>
          <w:szCs w:val="28"/>
        </w:rPr>
      </w:pPr>
      <w:r>
        <w:rPr>
          <w:noProof/>
        </w:rPr>
        <w:lastRenderedPageBreak/>
        <w:drawing>
          <wp:inline distT="0" distB="0" distL="0" distR="0" wp14:anchorId="0F2847AC" wp14:editId="3DE860C0">
            <wp:extent cx="5274310" cy="3914140"/>
            <wp:effectExtent l="19050" t="19050" r="254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4310" cy="3914140"/>
                    </a:xfrm>
                    <a:prstGeom prst="rect">
                      <a:avLst/>
                    </a:prstGeom>
                    <a:ln w="6348" cmpd="sng">
                      <a:solidFill>
                        <a:srgbClr val="666699"/>
                      </a:solidFill>
                      <a:prstDash val="solid"/>
                    </a:ln>
                  </pic:spPr>
                </pic:pic>
              </a:graphicData>
            </a:graphic>
          </wp:inline>
        </w:drawing>
      </w:r>
    </w:p>
    <w:p w14:paraId="09C17F03" w14:textId="77777777" w:rsidR="0031558C" w:rsidRPr="00596380" w:rsidRDefault="0031558C" w:rsidP="00EF7BCC">
      <w:pPr>
        <w:spacing w:line="360" w:lineRule="auto"/>
        <w:ind w:firstLine="420"/>
        <w:rPr>
          <w:rFonts w:ascii="仿宋" w:eastAsia="仿宋" w:hAnsi="仿宋"/>
          <w:sz w:val="28"/>
          <w:szCs w:val="28"/>
        </w:rPr>
      </w:pPr>
      <w:r w:rsidRPr="00596380">
        <w:rPr>
          <w:rFonts w:ascii="仿宋" w:eastAsia="仿宋" w:hAnsi="仿宋" w:hint="eastAsia"/>
          <w:sz w:val="28"/>
          <w:szCs w:val="28"/>
        </w:rPr>
        <w:t>期刊导航页，可以通过左侧进行学科导航，同时可切换中英文期刊导航。期刊列表中通过刊首字母、核心收录、来源数据库和更多选项（包括收录地区、出版周期、优先出版）对期刊列表结果进行筛选，点击期刊，进入期刊详情页。</w:t>
      </w:r>
    </w:p>
    <w:p w14:paraId="5F323DA7" w14:textId="10A28FFD" w:rsidR="0031558C" w:rsidRPr="00596380" w:rsidRDefault="00824F4B" w:rsidP="0031558C">
      <w:pPr>
        <w:rPr>
          <w:rFonts w:ascii="仿宋" w:eastAsia="仿宋" w:hAnsi="仿宋"/>
          <w:sz w:val="28"/>
          <w:szCs w:val="28"/>
        </w:rPr>
      </w:pPr>
      <w:r>
        <w:rPr>
          <w:noProof/>
        </w:rPr>
        <w:drawing>
          <wp:inline distT="0" distB="0" distL="0" distR="0" wp14:anchorId="477AA477" wp14:editId="78C2115A">
            <wp:extent cx="5274310" cy="3191510"/>
            <wp:effectExtent l="19050" t="19050" r="2540" b="889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3191510"/>
                    </a:xfrm>
                    <a:prstGeom prst="rect">
                      <a:avLst/>
                    </a:prstGeom>
                    <a:ln w="6348" cmpd="sng">
                      <a:solidFill>
                        <a:srgbClr val="666699"/>
                      </a:solidFill>
                      <a:prstDash val="solid"/>
                    </a:ln>
                  </pic:spPr>
                </pic:pic>
              </a:graphicData>
            </a:graphic>
          </wp:inline>
        </w:drawing>
      </w:r>
    </w:p>
    <w:p w14:paraId="6F13981A" w14:textId="455F1DE9" w:rsidR="0031558C" w:rsidRPr="00596380" w:rsidRDefault="0031558C" w:rsidP="0031558C">
      <w:pPr>
        <w:pStyle w:val="a7"/>
        <w:ind w:firstLine="560"/>
      </w:pPr>
      <w:r w:rsidRPr="00596380">
        <w:rPr>
          <w:rFonts w:hint="eastAsia"/>
        </w:rPr>
        <w:lastRenderedPageBreak/>
        <w:t>期刊列表中通过设置每页显示的条数，控制列表文献的数量，通过</w:t>
      </w:r>
      <w:r w:rsidR="00845914">
        <w:rPr>
          <w:rFonts w:hint="eastAsia"/>
        </w:rPr>
        <w:t>创刊</w:t>
      </w:r>
      <w:r w:rsidRPr="00596380">
        <w:rPr>
          <w:rFonts w:hint="eastAsia"/>
        </w:rPr>
        <w:t>时间、影响因子</w:t>
      </w:r>
      <w:r w:rsidR="00845914">
        <w:rPr>
          <w:rFonts w:hint="eastAsia"/>
        </w:rPr>
        <w:t>、被引次数、更新日期</w:t>
      </w:r>
      <w:r w:rsidRPr="00596380">
        <w:rPr>
          <w:rFonts w:hint="eastAsia"/>
        </w:rPr>
        <w:t>排序，可对期刊进行排序；</w:t>
      </w:r>
    </w:p>
    <w:p w14:paraId="5DBF2331" w14:textId="342D7D06" w:rsidR="0031558C" w:rsidRPr="00596380" w:rsidRDefault="00824F4B" w:rsidP="00845914">
      <w:pPr>
        <w:pStyle w:val="a7"/>
        <w:ind w:firstLineChars="0" w:firstLine="0"/>
        <w:jc w:val="center"/>
      </w:pPr>
      <w:r>
        <w:rPr>
          <w:noProof/>
        </w:rPr>
        <w:drawing>
          <wp:inline distT="0" distB="0" distL="0" distR="0" wp14:anchorId="502220DA" wp14:editId="7D04CEE3">
            <wp:extent cx="5274310" cy="3170555"/>
            <wp:effectExtent l="19050" t="19050" r="254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3170555"/>
                    </a:xfrm>
                    <a:prstGeom prst="rect">
                      <a:avLst/>
                    </a:prstGeom>
                    <a:ln w="6348" cmpd="sng">
                      <a:solidFill>
                        <a:srgbClr val="666699"/>
                      </a:solidFill>
                      <a:prstDash val="solid"/>
                    </a:ln>
                  </pic:spPr>
                </pic:pic>
              </a:graphicData>
            </a:graphic>
          </wp:inline>
        </w:drawing>
      </w:r>
    </w:p>
    <w:p w14:paraId="46FDDDFD" w14:textId="385BC953" w:rsidR="0031558C" w:rsidRPr="00596380" w:rsidRDefault="0031558C" w:rsidP="00845914">
      <w:pPr>
        <w:pStyle w:val="a7"/>
        <w:ind w:firstLine="560"/>
      </w:pPr>
      <w:r w:rsidRPr="00596380">
        <w:rPr>
          <w:rFonts w:hint="eastAsia"/>
        </w:rPr>
        <w:t>通过刊名、ISSN、CN号可在期刊列表中精确检索所需期刊；同时，可切换详情式和列表式展示。</w:t>
      </w:r>
    </w:p>
    <w:p w14:paraId="143A18BE" w14:textId="77777777" w:rsidR="0031558C" w:rsidRPr="00596380" w:rsidRDefault="0031558C" w:rsidP="00D313D8">
      <w:pPr>
        <w:pStyle w:val="5"/>
        <w:numPr>
          <w:ilvl w:val="0"/>
          <w:numId w:val="3"/>
        </w:numPr>
      </w:pPr>
      <w:r w:rsidRPr="00596380">
        <w:rPr>
          <w:rFonts w:hint="eastAsia"/>
        </w:rPr>
        <w:t>学位</w:t>
      </w:r>
    </w:p>
    <w:p w14:paraId="42147E21" w14:textId="77777777" w:rsidR="0031558C" w:rsidRPr="00596380" w:rsidRDefault="0031558C" w:rsidP="0031558C">
      <w:pPr>
        <w:pStyle w:val="a7"/>
        <w:ind w:firstLine="560"/>
      </w:pPr>
      <w:r w:rsidRPr="00596380">
        <w:rPr>
          <w:rFonts w:hint="eastAsia"/>
        </w:rPr>
        <w:t>点击首页脑图中的学位，进入学位导航页，首先呈现的是该资源介绍。通过学科、专业、授予单位对学位进行导航筛选。</w:t>
      </w:r>
    </w:p>
    <w:p w14:paraId="1B60927D" w14:textId="77777777" w:rsidR="0031558C" w:rsidRPr="00596380" w:rsidRDefault="0031558C" w:rsidP="0031558C">
      <w:pPr>
        <w:pStyle w:val="a7"/>
        <w:ind w:firstLine="560"/>
      </w:pPr>
      <w:r w:rsidRPr="00596380">
        <w:rPr>
          <w:rFonts w:hint="eastAsia"/>
        </w:rPr>
        <w:t>学科是通过中图三级分类对学位进行分类，选定具体的学科，进入该学科的学位论文检索结果页。</w:t>
      </w:r>
    </w:p>
    <w:p w14:paraId="62E093C9" w14:textId="6BC88D29" w:rsidR="0031558C" w:rsidRPr="00596380" w:rsidRDefault="00BA711C" w:rsidP="0031558C">
      <w:pPr>
        <w:spacing w:line="360" w:lineRule="auto"/>
        <w:rPr>
          <w:rFonts w:ascii="仿宋" w:eastAsia="仿宋" w:hAnsi="仿宋"/>
          <w:sz w:val="28"/>
          <w:szCs w:val="28"/>
        </w:rPr>
      </w:pPr>
      <w:r>
        <w:rPr>
          <w:noProof/>
        </w:rPr>
        <w:lastRenderedPageBreak/>
        <w:drawing>
          <wp:inline distT="0" distB="0" distL="0" distR="0" wp14:anchorId="07DC5C9A" wp14:editId="0F5E2FCA">
            <wp:extent cx="5274310" cy="3222625"/>
            <wp:effectExtent l="19050" t="19050" r="254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3222625"/>
                    </a:xfrm>
                    <a:prstGeom prst="rect">
                      <a:avLst/>
                    </a:prstGeom>
                    <a:ln w="6348" cmpd="sng">
                      <a:solidFill>
                        <a:srgbClr val="666699"/>
                      </a:solidFill>
                      <a:prstDash val="solid"/>
                    </a:ln>
                  </pic:spPr>
                </pic:pic>
              </a:graphicData>
            </a:graphic>
          </wp:inline>
        </w:drawing>
      </w:r>
    </w:p>
    <w:p w14:paraId="5C925FB5" w14:textId="77777777" w:rsidR="0031558C" w:rsidRPr="00596380" w:rsidRDefault="0031558C" w:rsidP="0031558C">
      <w:pPr>
        <w:pStyle w:val="a7"/>
        <w:ind w:firstLine="560"/>
      </w:pPr>
      <w:r w:rsidRPr="00596380">
        <w:rPr>
          <w:rFonts w:hint="eastAsia"/>
        </w:rPr>
        <w:t>专业是通过三级专业分类对学位进行专业分类，选定具体的专业，进入该专业的学位论文检索结果页。</w:t>
      </w:r>
    </w:p>
    <w:p w14:paraId="766E8CD9" w14:textId="4072519E" w:rsidR="0031558C" w:rsidRPr="00596380" w:rsidRDefault="00BA711C" w:rsidP="0031558C">
      <w:pPr>
        <w:rPr>
          <w:rFonts w:ascii="仿宋" w:eastAsia="仿宋" w:hAnsi="仿宋"/>
          <w:sz w:val="28"/>
          <w:szCs w:val="28"/>
        </w:rPr>
      </w:pPr>
      <w:r>
        <w:rPr>
          <w:noProof/>
        </w:rPr>
        <w:drawing>
          <wp:inline distT="0" distB="0" distL="0" distR="0" wp14:anchorId="7CB1F210" wp14:editId="60D0567E">
            <wp:extent cx="5274310" cy="3166745"/>
            <wp:effectExtent l="19050" t="19050" r="254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3166745"/>
                    </a:xfrm>
                    <a:prstGeom prst="rect">
                      <a:avLst/>
                    </a:prstGeom>
                    <a:ln w="6348" cmpd="sng">
                      <a:solidFill>
                        <a:srgbClr val="666699"/>
                      </a:solidFill>
                      <a:prstDash val="solid"/>
                    </a:ln>
                  </pic:spPr>
                </pic:pic>
              </a:graphicData>
            </a:graphic>
          </wp:inline>
        </w:drawing>
      </w:r>
    </w:p>
    <w:p w14:paraId="0A1E68D5" w14:textId="77777777" w:rsidR="0031558C" w:rsidRPr="00596380" w:rsidRDefault="0031558C" w:rsidP="0031558C">
      <w:pPr>
        <w:pStyle w:val="a7"/>
        <w:ind w:firstLine="560"/>
      </w:pPr>
      <w:r w:rsidRPr="00596380">
        <w:rPr>
          <w:rFonts w:hint="eastAsia"/>
        </w:rPr>
        <w:t>授予单位是通过学位授予单位所在地区对学位授予单位进行地域分类，选定具体的学位授予单位，进入该单位的学位论文检索结果页。</w:t>
      </w:r>
    </w:p>
    <w:p w14:paraId="4BA85A91" w14:textId="7E728FCA" w:rsidR="0031558C" w:rsidRPr="00596380" w:rsidRDefault="00BA711C" w:rsidP="0031558C">
      <w:pPr>
        <w:rPr>
          <w:rFonts w:ascii="仿宋" w:eastAsia="仿宋" w:hAnsi="仿宋"/>
          <w:sz w:val="28"/>
          <w:szCs w:val="28"/>
        </w:rPr>
      </w:pPr>
      <w:r>
        <w:rPr>
          <w:noProof/>
        </w:rPr>
        <w:lastRenderedPageBreak/>
        <w:drawing>
          <wp:inline distT="0" distB="0" distL="0" distR="0" wp14:anchorId="0C032302" wp14:editId="42720A7C">
            <wp:extent cx="5274310" cy="3235960"/>
            <wp:effectExtent l="19050" t="19050" r="2540" b="254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74310" cy="3235960"/>
                    </a:xfrm>
                    <a:prstGeom prst="rect">
                      <a:avLst/>
                    </a:prstGeom>
                    <a:ln w="6348" cmpd="sng">
                      <a:solidFill>
                        <a:srgbClr val="666699"/>
                      </a:solidFill>
                      <a:prstDash val="solid"/>
                    </a:ln>
                  </pic:spPr>
                </pic:pic>
              </a:graphicData>
            </a:graphic>
          </wp:inline>
        </w:drawing>
      </w:r>
    </w:p>
    <w:p w14:paraId="14A74671" w14:textId="77777777" w:rsidR="0031558C" w:rsidRPr="00596380" w:rsidRDefault="0031558C" w:rsidP="00D313D8">
      <w:pPr>
        <w:pStyle w:val="5"/>
        <w:numPr>
          <w:ilvl w:val="0"/>
          <w:numId w:val="3"/>
        </w:numPr>
      </w:pPr>
      <w:r w:rsidRPr="00596380">
        <w:rPr>
          <w:rFonts w:hint="eastAsia"/>
        </w:rPr>
        <w:t>会议</w:t>
      </w:r>
    </w:p>
    <w:p w14:paraId="704627C0" w14:textId="77777777" w:rsidR="0031558C" w:rsidRPr="00596380" w:rsidRDefault="0031558C" w:rsidP="0031558C">
      <w:pPr>
        <w:pStyle w:val="a7"/>
        <w:ind w:firstLine="560"/>
      </w:pPr>
      <w:r w:rsidRPr="00596380">
        <w:rPr>
          <w:rFonts w:hint="eastAsia"/>
        </w:rPr>
        <w:t>点击首页脑图中的会议，进入会议导航页，首先展示会议资源的介绍，以及会议速递（相关会议推荐）。</w:t>
      </w:r>
    </w:p>
    <w:p w14:paraId="4E6FF4A0" w14:textId="38188B26" w:rsidR="0031558C" w:rsidRPr="00596380" w:rsidRDefault="00BA711C" w:rsidP="0031558C">
      <w:pPr>
        <w:rPr>
          <w:rFonts w:ascii="仿宋" w:eastAsia="仿宋" w:hAnsi="仿宋"/>
          <w:sz w:val="28"/>
          <w:szCs w:val="28"/>
        </w:rPr>
      </w:pPr>
      <w:r>
        <w:rPr>
          <w:noProof/>
        </w:rPr>
        <w:drawing>
          <wp:inline distT="0" distB="0" distL="0" distR="0" wp14:anchorId="209F1210" wp14:editId="51A3EAB5">
            <wp:extent cx="5274310" cy="3211830"/>
            <wp:effectExtent l="19050" t="19050" r="2540" b="762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4310" cy="3211830"/>
                    </a:xfrm>
                    <a:prstGeom prst="rect">
                      <a:avLst/>
                    </a:prstGeom>
                    <a:ln w="6348" cmpd="sng">
                      <a:solidFill>
                        <a:srgbClr val="666699"/>
                      </a:solidFill>
                      <a:prstDash val="solid"/>
                    </a:ln>
                  </pic:spPr>
                </pic:pic>
              </a:graphicData>
            </a:graphic>
          </wp:inline>
        </w:drawing>
      </w:r>
    </w:p>
    <w:p w14:paraId="38086BFA" w14:textId="77777777" w:rsidR="0031558C" w:rsidRPr="00596380" w:rsidRDefault="0031558C" w:rsidP="0031558C">
      <w:pPr>
        <w:pStyle w:val="a7"/>
        <w:ind w:firstLine="560"/>
      </w:pPr>
      <w:r w:rsidRPr="00596380">
        <w:rPr>
          <w:rFonts w:hint="eastAsia"/>
        </w:rPr>
        <w:t>会议导航页，可以通过左侧学科树导航，同时可对会议系列导航、</w:t>
      </w:r>
      <w:r w:rsidRPr="00596380">
        <w:rPr>
          <w:rFonts w:hint="eastAsia"/>
        </w:rPr>
        <w:lastRenderedPageBreak/>
        <w:t>会议导航进行选择。其中会议系列导航：可通过设置显示每页显示条数，控制会议系列的显示数量；通过会议系列的首字母进行排序和倒序；通过输入会议系列名称可在会议系列列表中精确检索会议系列。</w:t>
      </w:r>
    </w:p>
    <w:p w14:paraId="36232518" w14:textId="77777777" w:rsidR="0031558C" w:rsidRPr="00596380" w:rsidRDefault="0031558C" w:rsidP="0031558C">
      <w:pPr>
        <w:spacing w:line="360" w:lineRule="auto"/>
        <w:rPr>
          <w:rFonts w:ascii="仿宋" w:eastAsia="仿宋" w:hAnsi="仿宋"/>
          <w:sz w:val="28"/>
          <w:szCs w:val="28"/>
        </w:rPr>
      </w:pPr>
      <w:r w:rsidRPr="00596380">
        <w:rPr>
          <w:noProof/>
        </w:rPr>
        <w:drawing>
          <wp:inline distT="0" distB="0" distL="0" distR="0" wp14:anchorId="6F898663" wp14:editId="67020FAB">
            <wp:extent cx="5274310" cy="2813050"/>
            <wp:effectExtent l="19050" t="19050" r="2540" b="6350"/>
            <wp:docPr id="8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74310" cy="2813050"/>
                    </a:xfrm>
                    <a:prstGeom prst="rect">
                      <a:avLst/>
                    </a:prstGeom>
                    <a:ln w="6348" cmpd="sng">
                      <a:solidFill>
                        <a:srgbClr val="666699"/>
                      </a:solidFill>
                      <a:prstDash val="solid"/>
                    </a:ln>
                  </pic:spPr>
                </pic:pic>
              </a:graphicData>
            </a:graphic>
          </wp:inline>
        </w:drawing>
      </w:r>
    </w:p>
    <w:p w14:paraId="7D52EA4C" w14:textId="77777777" w:rsidR="0031558C" w:rsidRPr="00596380" w:rsidRDefault="0031558C" w:rsidP="0031558C">
      <w:pPr>
        <w:pStyle w:val="a7"/>
        <w:ind w:firstLine="560"/>
      </w:pPr>
      <w:r w:rsidRPr="00596380">
        <w:rPr>
          <w:rFonts w:hint="eastAsia"/>
        </w:rPr>
        <w:t>通过选择具体的会议系列进入会议系列详情页，该页面展示所有该会议系列的会议名称等期刊会议信息，通过选择具体的会议名称，进入会议名称检索结果页。</w:t>
      </w:r>
    </w:p>
    <w:p w14:paraId="70F36AFB" w14:textId="36A5EE2E" w:rsidR="0031558C" w:rsidRPr="00596380" w:rsidRDefault="00824F4B" w:rsidP="0031558C">
      <w:pPr>
        <w:rPr>
          <w:rFonts w:ascii="仿宋" w:eastAsia="仿宋" w:hAnsi="仿宋"/>
          <w:sz w:val="28"/>
          <w:szCs w:val="28"/>
        </w:rPr>
      </w:pPr>
      <w:r>
        <w:rPr>
          <w:noProof/>
        </w:rPr>
        <w:drawing>
          <wp:inline distT="0" distB="0" distL="0" distR="0" wp14:anchorId="16AF3A8C" wp14:editId="74650968">
            <wp:extent cx="5274310" cy="1718945"/>
            <wp:effectExtent l="19050" t="19050" r="254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74310" cy="1718945"/>
                    </a:xfrm>
                    <a:prstGeom prst="rect">
                      <a:avLst/>
                    </a:prstGeom>
                    <a:ln w="6348" cmpd="sng">
                      <a:solidFill>
                        <a:srgbClr val="666699"/>
                      </a:solidFill>
                      <a:prstDash val="solid"/>
                    </a:ln>
                  </pic:spPr>
                </pic:pic>
              </a:graphicData>
            </a:graphic>
          </wp:inline>
        </w:drawing>
      </w:r>
    </w:p>
    <w:p w14:paraId="455C0550" w14:textId="77777777" w:rsidR="0031558C" w:rsidRPr="00596380" w:rsidRDefault="0031558C" w:rsidP="0031558C">
      <w:pPr>
        <w:pStyle w:val="a7"/>
        <w:ind w:firstLine="560"/>
      </w:pPr>
      <w:r w:rsidRPr="00596380">
        <w:rPr>
          <w:rFonts w:hint="eastAsia"/>
        </w:rPr>
        <w:t>会议导航：通过时间、单位类型、会议级别对会议进行筛选；可通过设置显示每页显示条数，控制会议的显示数量；通过会议系列的首字母A-Z、Z-A、时间、被引量、下载量进行会议结果排序；同时，通过会议名称可精确检索相关会议。点击会议名称，进入会议检索结</w:t>
      </w:r>
      <w:r w:rsidRPr="00596380">
        <w:rPr>
          <w:rFonts w:hint="eastAsia"/>
        </w:rPr>
        <w:lastRenderedPageBreak/>
        <w:t>果页。</w:t>
      </w:r>
    </w:p>
    <w:p w14:paraId="764497B7" w14:textId="77777777" w:rsidR="0031558C" w:rsidRPr="00596380" w:rsidRDefault="0031558C" w:rsidP="0031558C">
      <w:pPr>
        <w:spacing w:line="360" w:lineRule="auto"/>
        <w:rPr>
          <w:rFonts w:ascii="仿宋" w:eastAsia="仿宋" w:hAnsi="仿宋"/>
          <w:sz w:val="28"/>
          <w:szCs w:val="28"/>
        </w:rPr>
      </w:pPr>
      <w:r w:rsidRPr="00596380">
        <w:rPr>
          <w:noProof/>
        </w:rPr>
        <w:drawing>
          <wp:inline distT="0" distB="0" distL="0" distR="0" wp14:anchorId="31168CC0" wp14:editId="2EF93785">
            <wp:extent cx="5274310" cy="2944495"/>
            <wp:effectExtent l="19050" t="19050" r="2540" b="8255"/>
            <wp:docPr id="8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310" cy="2944495"/>
                    </a:xfrm>
                    <a:prstGeom prst="rect">
                      <a:avLst/>
                    </a:prstGeom>
                    <a:ln w="6348" cmpd="sng">
                      <a:solidFill>
                        <a:srgbClr val="666699"/>
                      </a:solidFill>
                      <a:prstDash val="solid"/>
                    </a:ln>
                  </pic:spPr>
                </pic:pic>
              </a:graphicData>
            </a:graphic>
          </wp:inline>
        </w:drawing>
      </w:r>
    </w:p>
    <w:p w14:paraId="37B80F0E" w14:textId="77777777" w:rsidR="0031558C" w:rsidRPr="00596380" w:rsidRDefault="0031558C" w:rsidP="00D313D8">
      <w:pPr>
        <w:pStyle w:val="5"/>
        <w:numPr>
          <w:ilvl w:val="0"/>
          <w:numId w:val="3"/>
        </w:numPr>
      </w:pPr>
      <w:r w:rsidRPr="00596380">
        <w:rPr>
          <w:rFonts w:hint="eastAsia"/>
        </w:rPr>
        <w:t>专利</w:t>
      </w:r>
    </w:p>
    <w:p w14:paraId="2B266F5E" w14:textId="77777777" w:rsidR="0031558C" w:rsidRPr="00596380" w:rsidRDefault="0031558C" w:rsidP="0031558C">
      <w:pPr>
        <w:spacing w:line="360" w:lineRule="auto"/>
        <w:ind w:firstLine="420"/>
        <w:rPr>
          <w:rFonts w:ascii="仿宋" w:eastAsia="仿宋" w:hAnsi="仿宋"/>
          <w:b/>
          <w:sz w:val="28"/>
          <w:szCs w:val="28"/>
        </w:rPr>
      </w:pPr>
      <w:r w:rsidRPr="00596380">
        <w:rPr>
          <w:rFonts w:ascii="仿宋" w:eastAsia="仿宋" w:hAnsi="仿宋" w:hint="eastAsia"/>
          <w:sz w:val="28"/>
          <w:szCs w:val="28"/>
        </w:rPr>
        <w:t>点击首页脑图中的专利，进入专利导航页，首先呈现的是该资源数据库的说明。通过选择具体的IPC国际专利分类，进入该分类的检索结果页。</w:t>
      </w:r>
    </w:p>
    <w:p w14:paraId="7C8B3679" w14:textId="50711718" w:rsidR="0031558C" w:rsidRPr="00596380" w:rsidRDefault="00BA711C" w:rsidP="0031558C">
      <w:pPr>
        <w:spacing w:line="360" w:lineRule="auto"/>
        <w:rPr>
          <w:rFonts w:ascii="仿宋" w:eastAsia="仿宋" w:hAnsi="仿宋"/>
          <w:sz w:val="28"/>
          <w:szCs w:val="28"/>
        </w:rPr>
      </w:pPr>
      <w:r>
        <w:rPr>
          <w:noProof/>
        </w:rPr>
        <w:drawing>
          <wp:inline distT="0" distB="0" distL="0" distR="0" wp14:anchorId="1D8FD2A8" wp14:editId="18E0BDE9">
            <wp:extent cx="5274310" cy="3151505"/>
            <wp:effectExtent l="19050" t="19050" r="254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74310" cy="3151505"/>
                    </a:xfrm>
                    <a:prstGeom prst="rect">
                      <a:avLst/>
                    </a:prstGeom>
                    <a:ln w="6348" cmpd="sng">
                      <a:solidFill>
                        <a:srgbClr val="666699"/>
                      </a:solidFill>
                      <a:prstDash val="solid"/>
                    </a:ln>
                  </pic:spPr>
                </pic:pic>
              </a:graphicData>
            </a:graphic>
          </wp:inline>
        </w:drawing>
      </w:r>
    </w:p>
    <w:p w14:paraId="03B5AB2F" w14:textId="77777777" w:rsidR="0031558C" w:rsidRPr="00596380" w:rsidRDefault="0031558C" w:rsidP="00D313D8">
      <w:pPr>
        <w:pStyle w:val="5"/>
        <w:numPr>
          <w:ilvl w:val="0"/>
          <w:numId w:val="3"/>
        </w:numPr>
      </w:pPr>
      <w:r w:rsidRPr="00596380">
        <w:rPr>
          <w:rFonts w:hint="eastAsia"/>
        </w:rPr>
        <w:lastRenderedPageBreak/>
        <w:t>科技报告</w:t>
      </w:r>
    </w:p>
    <w:p w14:paraId="6B74DADA" w14:textId="77777777" w:rsidR="0031558C" w:rsidRPr="00596380" w:rsidRDefault="0031558C" w:rsidP="0031558C">
      <w:pPr>
        <w:spacing w:line="360" w:lineRule="auto"/>
        <w:ind w:firstLine="420"/>
        <w:rPr>
          <w:rFonts w:ascii="仿宋" w:eastAsia="仿宋" w:hAnsi="仿宋"/>
          <w:sz w:val="28"/>
          <w:szCs w:val="28"/>
        </w:rPr>
      </w:pPr>
      <w:r w:rsidRPr="00596380">
        <w:rPr>
          <w:rFonts w:ascii="仿宋" w:eastAsia="仿宋" w:hAnsi="仿宋" w:hint="eastAsia"/>
          <w:sz w:val="28"/>
          <w:szCs w:val="28"/>
        </w:rPr>
        <w:t>点击首页脑图中的科技报告，进入科技报告导航页，首先呈现的是该资源数据的说明。通过中英文科技报告的切换对中文和英文科技报告进行分类。</w:t>
      </w:r>
    </w:p>
    <w:p w14:paraId="7CFCC08C" w14:textId="0BE6A390" w:rsidR="0031558C" w:rsidRPr="00596380" w:rsidRDefault="00BA711C" w:rsidP="0031558C">
      <w:pPr>
        <w:spacing w:line="360" w:lineRule="auto"/>
        <w:rPr>
          <w:rFonts w:ascii="仿宋" w:eastAsia="仿宋" w:hAnsi="仿宋"/>
          <w:sz w:val="28"/>
          <w:szCs w:val="28"/>
        </w:rPr>
      </w:pPr>
      <w:r>
        <w:rPr>
          <w:noProof/>
        </w:rPr>
        <w:drawing>
          <wp:inline distT="0" distB="0" distL="0" distR="0" wp14:anchorId="2A1D7367" wp14:editId="29177362">
            <wp:extent cx="5274310" cy="3204845"/>
            <wp:effectExtent l="19050" t="19050" r="254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74310" cy="3204845"/>
                    </a:xfrm>
                    <a:prstGeom prst="rect">
                      <a:avLst/>
                    </a:prstGeom>
                    <a:ln w="6348" cmpd="sng">
                      <a:solidFill>
                        <a:srgbClr val="666699"/>
                      </a:solidFill>
                      <a:prstDash val="solid"/>
                    </a:ln>
                  </pic:spPr>
                </pic:pic>
              </a:graphicData>
            </a:graphic>
          </wp:inline>
        </w:drawing>
      </w:r>
    </w:p>
    <w:p w14:paraId="7D0D2FDE" w14:textId="77777777" w:rsidR="0031558C" w:rsidRPr="00596380" w:rsidRDefault="0031558C" w:rsidP="0031558C">
      <w:pPr>
        <w:spacing w:line="360" w:lineRule="auto"/>
        <w:ind w:firstLine="420"/>
        <w:rPr>
          <w:rFonts w:ascii="仿宋" w:eastAsia="仿宋" w:hAnsi="仿宋"/>
          <w:sz w:val="28"/>
          <w:szCs w:val="28"/>
        </w:rPr>
      </w:pPr>
      <w:r w:rsidRPr="00596380">
        <w:rPr>
          <w:rFonts w:ascii="仿宋" w:eastAsia="仿宋" w:hAnsi="仿宋" w:hint="eastAsia"/>
          <w:sz w:val="28"/>
          <w:szCs w:val="28"/>
        </w:rPr>
        <w:t>中文科技报告可通过按来源、按学科、按地域、按类型对科技报告进行筛选；点击具体的报告名称，进入科技报告文献详情页。</w:t>
      </w:r>
    </w:p>
    <w:p w14:paraId="7DF2542D" w14:textId="1F4119E2" w:rsidR="0031558C" w:rsidRPr="00596380" w:rsidRDefault="00BA711C" w:rsidP="0031558C">
      <w:pPr>
        <w:spacing w:line="360" w:lineRule="auto"/>
        <w:rPr>
          <w:rFonts w:ascii="仿宋" w:eastAsia="仿宋" w:hAnsi="仿宋"/>
          <w:sz w:val="28"/>
          <w:szCs w:val="28"/>
        </w:rPr>
      </w:pPr>
      <w:r>
        <w:rPr>
          <w:noProof/>
        </w:rPr>
        <w:lastRenderedPageBreak/>
        <w:drawing>
          <wp:inline distT="0" distB="0" distL="0" distR="0" wp14:anchorId="1F8AA648" wp14:editId="508D17EE">
            <wp:extent cx="5274310" cy="3217545"/>
            <wp:effectExtent l="19050" t="19050" r="2540" b="1905"/>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4310" cy="3217545"/>
                    </a:xfrm>
                    <a:prstGeom prst="rect">
                      <a:avLst/>
                    </a:prstGeom>
                    <a:ln w="6348" cmpd="sng">
                      <a:solidFill>
                        <a:srgbClr val="666699"/>
                      </a:solidFill>
                      <a:prstDash val="solid"/>
                    </a:ln>
                  </pic:spPr>
                </pic:pic>
              </a:graphicData>
            </a:graphic>
          </wp:inline>
        </w:drawing>
      </w:r>
    </w:p>
    <w:p w14:paraId="54943E5A" w14:textId="77777777" w:rsidR="00EF7BCC" w:rsidRPr="00596380" w:rsidRDefault="00EF7BCC" w:rsidP="00EF7BCC">
      <w:pPr>
        <w:spacing w:line="360" w:lineRule="auto"/>
        <w:ind w:firstLine="420"/>
        <w:rPr>
          <w:rFonts w:ascii="仿宋" w:eastAsia="仿宋" w:hAnsi="仿宋"/>
          <w:sz w:val="28"/>
          <w:szCs w:val="28"/>
        </w:rPr>
      </w:pPr>
      <w:r w:rsidRPr="00596380">
        <w:rPr>
          <w:rFonts w:ascii="仿宋" w:eastAsia="仿宋" w:hAnsi="仿宋" w:hint="eastAsia"/>
          <w:sz w:val="28"/>
          <w:szCs w:val="28"/>
        </w:rPr>
        <w:t>通过统一的报告名称首字母可对报告进行排序，通过设置每页显示的条数，控制每页显示的报告数量。</w:t>
      </w:r>
    </w:p>
    <w:p w14:paraId="5628F436" w14:textId="495435EB" w:rsidR="0031558C" w:rsidRPr="00596380" w:rsidRDefault="00824F4B" w:rsidP="0031558C">
      <w:pPr>
        <w:spacing w:line="360" w:lineRule="auto"/>
        <w:rPr>
          <w:rFonts w:ascii="仿宋" w:eastAsia="仿宋" w:hAnsi="仿宋"/>
          <w:sz w:val="28"/>
          <w:szCs w:val="28"/>
        </w:rPr>
      </w:pPr>
      <w:r>
        <w:rPr>
          <w:noProof/>
        </w:rPr>
        <w:drawing>
          <wp:inline distT="0" distB="0" distL="0" distR="0" wp14:anchorId="3EA559A1" wp14:editId="6EA7B379">
            <wp:extent cx="5274310" cy="2759710"/>
            <wp:effectExtent l="19050" t="19050" r="2540" b="254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74310" cy="2759710"/>
                    </a:xfrm>
                    <a:prstGeom prst="rect">
                      <a:avLst/>
                    </a:prstGeom>
                    <a:ln w="6348" cmpd="sng">
                      <a:solidFill>
                        <a:srgbClr val="666699"/>
                      </a:solidFill>
                      <a:prstDash val="solid"/>
                    </a:ln>
                  </pic:spPr>
                </pic:pic>
              </a:graphicData>
            </a:graphic>
          </wp:inline>
        </w:drawing>
      </w:r>
    </w:p>
    <w:p w14:paraId="7C2D9C92" w14:textId="77777777" w:rsidR="0031558C" w:rsidRPr="00596380" w:rsidRDefault="0031558C" w:rsidP="0031558C">
      <w:pPr>
        <w:pStyle w:val="a7"/>
        <w:ind w:firstLine="560"/>
      </w:pPr>
      <w:r w:rsidRPr="00596380">
        <w:rPr>
          <w:rFonts w:hint="eastAsia"/>
        </w:rPr>
        <w:t>英文科技报告通过美国政府四大科技报告类型进行区分筛选，AD、DE、PB、NASA。通过设置每页显示的条数，控制每页显示的报告数量，点击具体的外文科技报告，进入外文科技报告详情页。</w:t>
      </w:r>
    </w:p>
    <w:p w14:paraId="7CDC8EE3" w14:textId="049C68D3" w:rsidR="0031558C" w:rsidRPr="00596380" w:rsidRDefault="00824F4B" w:rsidP="0031558C">
      <w:pPr>
        <w:spacing w:line="360" w:lineRule="auto"/>
        <w:rPr>
          <w:rFonts w:ascii="仿宋" w:eastAsia="仿宋" w:hAnsi="仿宋"/>
          <w:sz w:val="28"/>
          <w:szCs w:val="28"/>
        </w:rPr>
      </w:pPr>
      <w:r>
        <w:rPr>
          <w:noProof/>
        </w:rPr>
        <w:lastRenderedPageBreak/>
        <w:drawing>
          <wp:inline distT="0" distB="0" distL="0" distR="0" wp14:anchorId="7F6E28E3" wp14:editId="192B0099">
            <wp:extent cx="5274310" cy="3143885"/>
            <wp:effectExtent l="19050" t="19050" r="254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74310" cy="3143885"/>
                    </a:xfrm>
                    <a:prstGeom prst="rect">
                      <a:avLst/>
                    </a:prstGeom>
                    <a:ln w="6348" cmpd="sng">
                      <a:solidFill>
                        <a:srgbClr val="666699"/>
                      </a:solidFill>
                      <a:prstDash val="solid"/>
                    </a:ln>
                  </pic:spPr>
                </pic:pic>
              </a:graphicData>
            </a:graphic>
          </wp:inline>
        </w:drawing>
      </w:r>
    </w:p>
    <w:p w14:paraId="3462926D" w14:textId="77777777" w:rsidR="0031558C" w:rsidRPr="00596380" w:rsidRDefault="0031558C" w:rsidP="00D313D8">
      <w:pPr>
        <w:pStyle w:val="5"/>
        <w:numPr>
          <w:ilvl w:val="0"/>
          <w:numId w:val="3"/>
        </w:numPr>
      </w:pPr>
      <w:r w:rsidRPr="00596380">
        <w:rPr>
          <w:rFonts w:hint="eastAsia"/>
        </w:rPr>
        <w:t>成果</w:t>
      </w:r>
    </w:p>
    <w:p w14:paraId="44983218" w14:textId="77777777" w:rsidR="0031558C" w:rsidRPr="00596380" w:rsidRDefault="0031558C" w:rsidP="0031558C">
      <w:pPr>
        <w:pStyle w:val="a7"/>
        <w:ind w:firstLine="560"/>
        <w:rPr>
          <w:b/>
        </w:rPr>
      </w:pPr>
      <w:r w:rsidRPr="00596380">
        <w:rPr>
          <w:rFonts w:hint="eastAsia"/>
        </w:rPr>
        <w:t>点击首页脑图中的成果，进入成果导航页，首先呈现的是该资源的说明。通过行业分类、学科分类、地区分类对成果进行导航筛选。行业分类是通过三级行业分类对成果进行分类，选定具体的行业分类进入该分类的检索结果页。</w:t>
      </w:r>
    </w:p>
    <w:p w14:paraId="1DC69C09" w14:textId="428B0147" w:rsidR="0031558C" w:rsidRPr="00596380" w:rsidRDefault="00BA711C" w:rsidP="0031558C">
      <w:pPr>
        <w:spacing w:line="360" w:lineRule="auto"/>
        <w:rPr>
          <w:rFonts w:ascii="仿宋" w:eastAsia="仿宋" w:hAnsi="仿宋"/>
          <w:sz w:val="28"/>
          <w:szCs w:val="28"/>
        </w:rPr>
      </w:pPr>
      <w:r>
        <w:rPr>
          <w:noProof/>
        </w:rPr>
        <w:drawing>
          <wp:inline distT="0" distB="0" distL="0" distR="0" wp14:anchorId="69BCE4D2" wp14:editId="73BF2BE7">
            <wp:extent cx="5274310" cy="3170555"/>
            <wp:effectExtent l="19050" t="19050" r="254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74310" cy="3170555"/>
                    </a:xfrm>
                    <a:prstGeom prst="rect">
                      <a:avLst/>
                    </a:prstGeom>
                    <a:ln w="6348" cmpd="sng">
                      <a:solidFill>
                        <a:srgbClr val="666699"/>
                      </a:solidFill>
                      <a:prstDash val="solid"/>
                    </a:ln>
                  </pic:spPr>
                </pic:pic>
              </a:graphicData>
            </a:graphic>
          </wp:inline>
        </w:drawing>
      </w:r>
    </w:p>
    <w:p w14:paraId="675CCC86" w14:textId="77777777" w:rsidR="0031558C" w:rsidRPr="00596380" w:rsidRDefault="0031558C" w:rsidP="0031558C">
      <w:pPr>
        <w:pStyle w:val="a7"/>
        <w:ind w:firstLine="560"/>
      </w:pPr>
      <w:r w:rsidRPr="00596380">
        <w:rPr>
          <w:rFonts w:hint="eastAsia"/>
        </w:rPr>
        <w:lastRenderedPageBreak/>
        <w:t>学科分类是通过主要的一级学科分类对成果进行分类，选定具体的学科分类进入该学科的成果检索结果页。</w:t>
      </w:r>
    </w:p>
    <w:p w14:paraId="6E1F26EA" w14:textId="0644E130" w:rsidR="0031558C" w:rsidRPr="00596380" w:rsidRDefault="00BA711C" w:rsidP="0031558C">
      <w:pPr>
        <w:spacing w:line="360" w:lineRule="auto"/>
        <w:rPr>
          <w:rFonts w:ascii="仿宋" w:eastAsia="仿宋" w:hAnsi="仿宋"/>
          <w:b/>
          <w:sz w:val="28"/>
          <w:szCs w:val="28"/>
        </w:rPr>
      </w:pPr>
      <w:r>
        <w:rPr>
          <w:noProof/>
        </w:rPr>
        <w:drawing>
          <wp:inline distT="0" distB="0" distL="0" distR="0" wp14:anchorId="1B7FB2B3" wp14:editId="73F8FC67">
            <wp:extent cx="5274310" cy="3150235"/>
            <wp:effectExtent l="19050" t="19050" r="254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74310" cy="3150235"/>
                    </a:xfrm>
                    <a:prstGeom prst="rect">
                      <a:avLst/>
                    </a:prstGeom>
                    <a:ln w="6348" cmpd="sng">
                      <a:solidFill>
                        <a:srgbClr val="666699"/>
                      </a:solidFill>
                      <a:prstDash val="solid"/>
                    </a:ln>
                  </pic:spPr>
                </pic:pic>
              </a:graphicData>
            </a:graphic>
          </wp:inline>
        </w:drawing>
      </w:r>
    </w:p>
    <w:p w14:paraId="3C24D0F9" w14:textId="77777777" w:rsidR="0031558C" w:rsidRPr="00596380" w:rsidRDefault="0031558C" w:rsidP="0031558C">
      <w:pPr>
        <w:pStyle w:val="a7"/>
        <w:ind w:firstLine="560"/>
      </w:pPr>
      <w:r w:rsidRPr="00596380">
        <w:rPr>
          <w:rFonts w:hint="eastAsia"/>
        </w:rPr>
        <w:t>地区分类是通过成果完成单位所在地域对成果进行分类，通过地域分类选定具体的完成单位，进入该单位的成果检索结果页。</w:t>
      </w:r>
    </w:p>
    <w:p w14:paraId="6B71C4EF" w14:textId="1B02B82B" w:rsidR="0031558C" w:rsidRPr="00596380" w:rsidRDefault="00BA711C" w:rsidP="0031558C">
      <w:pPr>
        <w:spacing w:line="360" w:lineRule="auto"/>
        <w:rPr>
          <w:rFonts w:ascii="仿宋" w:eastAsia="仿宋" w:hAnsi="仿宋"/>
          <w:sz w:val="28"/>
          <w:szCs w:val="28"/>
        </w:rPr>
      </w:pPr>
      <w:r>
        <w:rPr>
          <w:noProof/>
        </w:rPr>
        <w:drawing>
          <wp:inline distT="0" distB="0" distL="0" distR="0" wp14:anchorId="5260197E" wp14:editId="4D98668E">
            <wp:extent cx="5274310" cy="3140075"/>
            <wp:effectExtent l="19050" t="19050" r="2540" b="3175"/>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3140075"/>
                    </a:xfrm>
                    <a:prstGeom prst="rect">
                      <a:avLst/>
                    </a:prstGeom>
                    <a:ln w="6348" cmpd="sng">
                      <a:solidFill>
                        <a:srgbClr val="666699"/>
                      </a:solidFill>
                      <a:prstDash val="solid"/>
                    </a:ln>
                  </pic:spPr>
                </pic:pic>
              </a:graphicData>
            </a:graphic>
          </wp:inline>
        </w:drawing>
      </w:r>
    </w:p>
    <w:p w14:paraId="069CF4EC" w14:textId="77777777" w:rsidR="0031558C" w:rsidRPr="00596380" w:rsidRDefault="0031558C" w:rsidP="00D313D8">
      <w:pPr>
        <w:pStyle w:val="5"/>
        <w:numPr>
          <w:ilvl w:val="0"/>
          <w:numId w:val="3"/>
        </w:numPr>
      </w:pPr>
      <w:r w:rsidRPr="00596380">
        <w:rPr>
          <w:rFonts w:hint="eastAsia"/>
        </w:rPr>
        <w:lastRenderedPageBreak/>
        <w:t>标准</w:t>
      </w:r>
    </w:p>
    <w:p w14:paraId="4E6CAB05" w14:textId="77777777" w:rsidR="0031558C" w:rsidRPr="00596380" w:rsidRDefault="0031558C" w:rsidP="0031558C">
      <w:pPr>
        <w:pStyle w:val="a7"/>
        <w:ind w:firstLine="560"/>
      </w:pPr>
      <w:r w:rsidRPr="00596380">
        <w:rPr>
          <w:rFonts w:hint="eastAsia"/>
        </w:rPr>
        <w:t>点击首页脑图中的标准，进入标准导航页，首先呈现的是该资源的介绍。通过二级分类对标准进行导航筛选。选定具体的分类进入该分类下标准检索结果页。</w:t>
      </w:r>
    </w:p>
    <w:p w14:paraId="39E9BBE1" w14:textId="1E986F2B" w:rsidR="0031558C" w:rsidRPr="00596380" w:rsidRDefault="00BA711C" w:rsidP="0031558C">
      <w:pPr>
        <w:spacing w:line="360" w:lineRule="auto"/>
        <w:rPr>
          <w:rFonts w:ascii="仿宋" w:eastAsia="仿宋" w:hAnsi="仿宋"/>
          <w:sz w:val="28"/>
          <w:szCs w:val="28"/>
        </w:rPr>
      </w:pPr>
      <w:r>
        <w:rPr>
          <w:noProof/>
        </w:rPr>
        <w:drawing>
          <wp:inline distT="0" distB="0" distL="0" distR="0" wp14:anchorId="58ED8848" wp14:editId="2ACB8845">
            <wp:extent cx="5274310" cy="3206750"/>
            <wp:effectExtent l="19050" t="19050" r="254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4310" cy="3206750"/>
                    </a:xfrm>
                    <a:prstGeom prst="rect">
                      <a:avLst/>
                    </a:prstGeom>
                    <a:ln w="6348" cmpd="sng">
                      <a:solidFill>
                        <a:srgbClr val="666699"/>
                      </a:solidFill>
                      <a:prstDash val="solid"/>
                    </a:ln>
                  </pic:spPr>
                </pic:pic>
              </a:graphicData>
            </a:graphic>
          </wp:inline>
        </w:drawing>
      </w:r>
    </w:p>
    <w:p w14:paraId="56D97124" w14:textId="77777777" w:rsidR="0031558C" w:rsidRPr="00596380" w:rsidRDefault="0031558C" w:rsidP="00D313D8">
      <w:pPr>
        <w:pStyle w:val="5"/>
        <w:numPr>
          <w:ilvl w:val="0"/>
          <w:numId w:val="3"/>
        </w:numPr>
      </w:pPr>
      <w:r w:rsidRPr="00596380">
        <w:rPr>
          <w:rFonts w:hint="eastAsia"/>
        </w:rPr>
        <w:t>法规</w:t>
      </w:r>
    </w:p>
    <w:p w14:paraId="6ED65A13" w14:textId="77777777" w:rsidR="0031558C" w:rsidRPr="00596380" w:rsidRDefault="0031558C" w:rsidP="0031558C">
      <w:pPr>
        <w:pStyle w:val="a7"/>
        <w:ind w:firstLine="560"/>
      </w:pPr>
      <w:r w:rsidRPr="00596380">
        <w:rPr>
          <w:rFonts w:hint="eastAsia"/>
        </w:rPr>
        <w:t>点击首页脑图中的法规，进入法规导航页，首先呈现的是该资源的介绍。通过效力级别、内容分类对法规进行导航筛选。</w:t>
      </w:r>
    </w:p>
    <w:p w14:paraId="304A8F9A" w14:textId="77777777" w:rsidR="0031558C" w:rsidRPr="00596380" w:rsidRDefault="0031558C" w:rsidP="0031558C">
      <w:pPr>
        <w:pStyle w:val="a7"/>
        <w:ind w:firstLine="560"/>
      </w:pPr>
      <w:r w:rsidRPr="00596380">
        <w:rPr>
          <w:rFonts w:hint="eastAsia"/>
        </w:rPr>
        <w:t>效力级别是通过法规的效力级别对法规进行分类，选定具体的效力级别进行该级别的检索结果页。</w:t>
      </w:r>
    </w:p>
    <w:p w14:paraId="3773D4CC" w14:textId="153F241C" w:rsidR="0031558C" w:rsidRPr="00596380" w:rsidRDefault="00BA711C" w:rsidP="0031558C">
      <w:pPr>
        <w:spacing w:line="360" w:lineRule="auto"/>
        <w:rPr>
          <w:rFonts w:ascii="仿宋" w:eastAsia="仿宋" w:hAnsi="仿宋"/>
          <w:sz w:val="28"/>
          <w:szCs w:val="28"/>
        </w:rPr>
      </w:pPr>
      <w:r>
        <w:rPr>
          <w:noProof/>
        </w:rPr>
        <w:lastRenderedPageBreak/>
        <w:drawing>
          <wp:inline distT="0" distB="0" distL="0" distR="0" wp14:anchorId="3258FD78" wp14:editId="7E56230A">
            <wp:extent cx="5274310" cy="3216275"/>
            <wp:effectExtent l="19050" t="19050" r="2540" b="3175"/>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74310" cy="3216275"/>
                    </a:xfrm>
                    <a:prstGeom prst="rect">
                      <a:avLst/>
                    </a:prstGeom>
                    <a:ln w="6348" cmpd="sng">
                      <a:solidFill>
                        <a:srgbClr val="666699"/>
                      </a:solidFill>
                      <a:prstDash val="solid"/>
                    </a:ln>
                  </pic:spPr>
                </pic:pic>
              </a:graphicData>
            </a:graphic>
          </wp:inline>
        </w:drawing>
      </w:r>
    </w:p>
    <w:p w14:paraId="71B76561" w14:textId="77777777" w:rsidR="0031558C" w:rsidRPr="00596380" w:rsidRDefault="0031558C" w:rsidP="0031558C">
      <w:pPr>
        <w:pStyle w:val="a7"/>
        <w:ind w:firstLine="560"/>
      </w:pPr>
      <w:r w:rsidRPr="00596380">
        <w:rPr>
          <w:rFonts w:hint="eastAsia"/>
        </w:rPr>
        <w:t>内容分类是通过法规所属内容对法规进行分类，选定具体的内容分类进入该分类的检索结果页。</w:t>
      </w:r>
    </w:p>
    <w:p w14:paraId="23B94130" w14:textId="216D0E21" w:rsidR="0031558C" w:rsidRPr="00596380" w:rsidRDefault="00BA711C" w:rsidP="0031558C">
      <w:pPr>
        <w:spacing w:line="360" w:lineRule="auto"/>
        <w:rPr>
          <w:rFonts w:ascii="仿宋" w:eastAsia="仿宋" w:hAnsi="仿宋"/>
          <w:sz w:val="28"/>
          <w:szCs w:val="28"/>
        </w:rPr>
      </w:pPr>
      <w:r>
        <w:rPr>
          <w:noProof/>
        </w:rPr>
        <w:drawing>
          <wp:inline distT="0" distB="0" distL="0" distR="0" wp14:anchorId="6FC3C01B" wp14:editId="45D963CD">
            <wp:extent cx="5274310" cy="3181350"/>
            <wp:effectExtent l="19050" t="19050" r="254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74310" cy="3181350"/>
                    </a:xfrm>
                    <a:prstGeom prst="rect">
                      <a:avLst/>
                    </a:prstGeom>
                    <a:ln w="6348" cmpd="sng">
                      <a:solidFill>
                        <a:srgbClr val="666699"/>
                      </a:solidFill>
                      <a:prstDash val="solid"/>
                    </a:ln>
                  </pic:spPr>
                </pic:pic>
              </a:graphicData>
            </a:graphic>
          </wp:inline>
        </w:drawing>
      </w:r>
    </w:p>
    <w:p w14:paraId="4CB143F2" w14:textId="77777777" w:rsidR="0031558C" w:rsidRPr="00596380" w:rsidRDefault="0031558C" w:rsidP="00D313D8">
      <w:pPr>
        <w:pStyle w:val="5"/>
        <w:numPr>
          <w:ilvl w:val="0"/>
          <w:numId w:val="3"/>
        </w:numPr>
      </w:pPr>
      <w:r w:rsidRPr="00596380">
        <w:rPr>
          <w:rFonts w:hint="eastAsia"/>
        </w:rPr>
        <w:t>地方志</w:t>
      </w:r>
    </w:p>
    <w:p w14:paraId="4788835D" w14:textId="77777777" w:rsidR="0031558C" w:rsidRPr="00596380" w:rsidRDefault="0031558C" w:rsidP="0031558C">
      <w:pPr>
        <w:pStyle w:val="a7"/>
        <w:ind w:firstLine="560"/>
      </w:pPr>
      <w:r w:rsidRPr="00596380">
        <w:rPr>
          <w:rFonts w:hint="eastAsia"/>
        </w:rPr>
        <w:t>点击首页脑图中的地方志，进入地方志导航页，首先呈现的是该</w:t>
      </w:r>
      <w:r w:rsidRPr="00596380">
        <w:rPr>
          <w:rFonts w:hint="eastAsia"/>
        </w:rPr>
        <w:lastRenderedPageBreak/>
        <w:t>资源数据库的说明。通过古（旧方志）、今（旧方志）对地方志进行导航筛选。</w:t>
      </w:r>
    </w:p>
    <w:p w14:paraId="5B246891" w14:textId="62EFF146" w:rsidR="0031558C" w:rsidRPr="00596380" w:rsidRDefault="00BA711C" w:rsidP="0031558C">
      <w:pPr>
        <w:spacing w:line="360" w:lineRule="auto"/>
        <w:rPr>
          <w:rFonts w:ascii="仿宋" w:eastAsia="仿宋" w:hAnsi="仿宋"/>
          <w:sz w:val="28"/>
          <w:szCs w:val="28"/>
        </w:rPr>
      </w:pPr>
      <w:r>
        <w:rPr>
          <w:noProof/>
        </w:rPr>
        <w:drawing>
          <wp:inline distT="0" distB="0" distL="0" distR="0" wp14:anchorId="2A07E971" wp14:editId="025926D3">
            <wp:extent cx="5274310" cy="3277235"/>
            <wp:effectExtent l="19050" t="19050" r="254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74310" cy="3277235"/>
                    </a:xfrm>
                    <a:prstGeom prst="rect">
                      <a:avLst/>
                    </a:prstGeom>
                    <a:ln w="6348" cmpd="sng">
                      <a:solidFill>
                        <a:srgbClr val="666699"/>
                      </a:solidFill>
                      <a:prstDash val="solid"/>
                    </a:ln>
                  </pic:spPr>
                </pic:pic>
              </a:graphicData>
            </a:graphic>
          </wp:inline>
        </w:drawing>
      </w:r>
    </w:p>
    <w:p w14:paraId="1ECC5E17" w14:textId="77777777" w:rsidR="0031558C" w:rsidRPr="00596380" w:rsidRDefault="0031558C" w:rsidP="0031558C">
      <w:pPr>
        <w:pStyle w:val="a7"/>
        <w:ind w:firstLine="560"/>
      </w:pPr>
      <w:r w:rsidRPr="00596380">
        <w:rPr>
          <w:rFonts w:hint="eastAsia"/>
        </w:rPr>
        <w:t>古（旧方志），通过选择地方志所属朝代、年号、所属地区对地方志进行筛选，选定具体的志书，进入该志书的详情页。</w:t>
      </w:r>
    </w:p>
    <w:p w14:paraId="214262E9" w14:textId="0497EA2E" w:rsidR="0031558C" w:rsidRPr="00596380" w:rsidRDefault="00BA711C" w:rsidP="0031558C">
      <w:pPr>
        <w:spacing w:line="360" w:lineRule="auto"/>
        <w:rPr>
          <w:rFonts w:ascii="仿宋" w:eastAsia="仿宋" w:hAnsi="仿宋"/>
          <w:sz w:val="28"/>
          <w:szCs w:val="28"/>
        </w:rPr>
      </w:pPr>
      <w:r>
        <w:rPr>
          <w:noProof/>
        </w:rPr>
        <w:drawing>
          <wp:inline distT="0" distB="0" distL="0" distR="0" wp14:anchorId="52FF8D4C" wp14:editId="3814305C">
            <wp:extent cx="5274310" cy="2844800"/>
            <wp:effectExtent l="19050" t="19050" r="254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74310" cy="2844800"/>
                    </a:xfrm>
                    <a:prstGeom prst="rect">
                      <a:avLst/>
                    </a:prstGeom>
                    <a:ln w="6348" cmpd="sng">
                      <a:solidFill>
                        <a:srgbClr val="666699"/>
                      </a:solidFill>
                      <a:prstDash val="solid"/>
                    </a:ln>
                  </pic:spPr>
                </pic:pic>
              </a:graphicData>
            </a:graphic>
          </wp:inline>
        </w:drawing>
      </w:r>
    </w:p>
    <w:p w14:paraId="0AD95439" w14:textId="36A06BE6" w:rsidR="0031558C" w:rsidRPr="00596380" w:rsidRDefault="00BA711C" w:rsidP="0031558C">
      <w:pPr>
        <w:spacing w:line="360" w:lineRule="auto"/>
        <w:rPr>
          <w:rFonts w:ascii="仿宋" w:eastAsia="仿宋" w:hAnsi="仿宋"/>
          <w:sz w:val="28"/>
          <w:szCs w:val="28"/>
        </w:rPr>
      </w:pPr>
      <w:r>
        <w:rPr>
          <w:noProof/>
        </w:rPr>
        <w:lastRenderedPageBreak/>
        <w:drawing>
          <wp:inline distT="0" distB="0" distL="0" distR="0" wp14:anchorId="43582BE6" wp14:editId="01BA55A2">
            <wp:extent cx="5274310" cy="3133725"/>
            <wp:effectExtent l="19050" t="19050" r="2540" b="9525"/>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74310" cy="3133725"/>
                    </a:xfrm>
                    <a:prstGeom prst="rect">
                      <a:avLst/>
                    </a:prstGeom>
                    <a:ln w="6348" cmpd="sng">
                      <a:solidFill>
                        <a:srgbClr val="666699"/>
                      </a:solidFill>
                      <a:prstDash val="solid"/>
                    </a:ln>
                  </pic:spPr>
                </pic:pic>
              </a:graphicData>
            </a:graphic>
          </wp:inline>
        </w:drawing>
      </w:r>
    </w:p>
    <w:p w14:paraId="4E80BE70" w14:textId="77777777" w:rsidR="0031558C" w:rsidRPr="00596380" w:rsidRDefault="0031558C" w:rsidP="0031558C">
      <w:pPr>
        <w:spacing w:line="360" w:lineRule="auto"/>
        <w:rPr>
          <w:rFonts w:ascii="仿宋" w:eastAsia="仿宋" w:hAnsi="仿宋"/>
          <w:sz w:val="28"/>
          <w:szCs w:val="28"/>
        </w:rPr>
      </w:pPr>
      <w:r w:rsidRPr="00596380">
        <w:rPr>
          <w:noProof/>
        </w:rPr>
        <w:drawing>
          <wp:inline distT="0" distB="0" distL="0" distR="0" wp14:anchorId="6B8DDCB4" wp14:editId="5D8352BF">
            <wp:extent cx="5274310" cy="2641600"/>
            <wp:effectExtent l="19050" t="19050" r="2540" b="6350"/>
            <wp:docPr id="10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4310" cy="2641600"/>
                    </a:xfrm>
                    <a:prstGeom prst="rect">
                      <a:avLst/>
                    </a:prstGeom>
                    <a:ln w="6348" cmpd="sng">
                      <a:solidFill>
                        <a:srgbClr val="666699"/>
                      </a:solidFill>
                      <a:prstDash val="solid"/>
                    </a:ln>
                  </pic:spPr>
                </pic:pic>
              </a:graphicData>
            </a:graphic>
          </wp:inline>
        </w:drawing>
      </w:r>
    </w:p>
    <w:p w14:paraId="3C169D37" w14:textId="77777777" w:rsidR="0031558C" w:rsidRPr="00596380" w:rsidRDefault="0031558C" w:rsidP="0031558C">
      <w:pPr>
        <w:pStyle w:val="a7"/>
        <w:ind w:firstLine="560"/>
      </w:pPr>
      <w:r w:rsidRPr="00596380">
        <w:rPr>
          <w:rFonts w:hint="eastAsia"/>
        </w:rPr>
        <w:t>今（新方志），通过选择地方志志书所属区域或全局对地方志志书进行筛选。区域按照省/市/自治区进行分类，选择具体的省/市/自治区，会展示该省/市/自治区志书分布情况，在此选择该省/市/自治区志书分布分类，进入志书专辑页面；选定具体的志书，进入志书详情页。</w:t>
      </w:r>
    </w:p>
    <w:p w14:paraId="4A9A083E" w14:textId="77777777" w:rsidR="0031558C" w:rsidRPr="00596380" w:rsidRDefault="0031558C" w:rsidP="0031558C">
      <w:pPr>
        <w:spacing w:line="360" w:lineRule="auto"/>
        <w:rPr>
          <w:rFonts w:ascii="仿宋" w:eastAsia="仿宋" w:hAnsi="仿宋"/>
          <w:sz w:val="28"/>
          <w:szCs w:val="28"/>
        </w:rPr>
      </w:pPr>
      <w:r w:rsidRPr="00596380">
        <w:rPr>
          <w:noProof/>
        </w:rPr>
        <w:lastRenderedPageBreak/>
        <w:drawing>
          <wp:inline distT="0" distB="0" distL="0" distR="0" wp14:anchorId="36422E70" wp14:editId="384ED07D">
            <wp:extent cx="5274310" cy="2598420"/>
            <wp:effectExtent l="19050" t="19050" r="2540" b="0"/>
            <wp:docPr id="10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4310" cy="2598420"/>
                    </a:xfrm>
                    <a:prstGeom prst="rect">
                      <a:avLst/>
                    </a:prstGeom>
                    <a:ln w="6348" cmpd="sng">
                      <a:solidFill>
                        <a:srgbClr val="666699"/>
                      </a:solidFill>
                      <a:prstDash val="solid"/>
                    </a:ln>
                  </pic:spPr>
                </pic:pic>
              </a:graphicData>
            </a:graphic>
          </wp:inline>
        </w:drawing>
      </w:r>
    </w:p>
    <w:p w14:paraId="123B1462" w14:textId="77777777" w:rsidR="0031558C" w:rsidRPr="00596380" w:rsidRDefault="0031558C" w:rsidP="0031558C">
      <w:pPr>
        <w:spacing w:line="360" w:lineRule="auto"/>
        <w:rPr>
          <w:rFonts w:ascii="仿宋" w:eastAsia="仿宋" w:hAnsi="仿宋"/>
          <w:sz w:val="28"/>
          <w:szCs w:val="28"/>
        </w:rPr>
      </w:pPr>
      <w:r w:rsidRPr="00596380">
        <w:rPr>
          <w:noProof/>
        </w:rPr>
        <w:drawing>
          <wp:inline distT="0" distB="0" distL="0" distR="0" wp14:anchorId="1FC68848" wp14:editId="7CB7916C">
            <wp:extent cx="5274310" cy="2567940"/>
            <wp:effectExtent l="19050" t="19050" r="2540" b="3810"/>
            <wp:docPr id="10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4310" cy="2567940"/>
                    </a:xfrm>
                    <a:prstGeom prst="rect">
                      <a:avLst/>
                    </a:prstGeom>
                    <a:ln w="6348" cmpd="sng">
                      <a:solidFill>
                        <a:srgbClr val="666699"/>
                      </a:solidFill>
                      <a:prstDash val="solid"/>
                    </a:ln>
                  </pic:spPr>
                </pic:pic>
              </a:graphicData>
            </a:graphic>
          </wp:inline>
        </w:drawing>
      </w:r>
    </w:p>
    <w:p w14:paraId="7F89AF9E" w14:textId="77777777" w:rsidR="0031558C" w:rsidRPr="00596380" w:rsidRDefault="0031558C" w:rsidP="0031558C">
      <w:pPr>
        <w:pStyle w:val="a7"/>
        <w:ind w:firstLine="560"/>
      </w:pPr>
      <w:r w:rsidRPr="00596380">
        <w:rPr>
          <w:rFonts w:hint="eastAsia"/>
        </w:rPr>
        <w:t>志书详情页，展示志书的详细信息，同时，提供地方志的目录，可在志书详情页中对地方志进行检索，选择具体的地方志进入地方志详情页。</w:t>
      </w:r>
    </w:p>
    <w:p w14:paraId="60232D31" w14:textId="7E8E4AB7" w:rsidR="0031558C" w:rsidRPr="00596380" w:rsidRDefault="00FD0682" w:rsidP="0031558C">
      <w:pPr>
        <w:spacing w:line="360" w:lineRule="auto"/>
        <w:rPr>
          <w:rFonts w:ascii="仿宋" w:eastAsia="仿宋" w:hAnsi="仿宋"/>
          <w:sz w:val="28"/>
          <w:szCs w:val="28"/>
        </w:rPr>
      </w:pPr>
      <w:r>
        <w:rPr>
          <w:noProof/>
        </w:rPr>
        <w:lastRenderedPageBreak/>
        <w:drawing>
          <wp:inline distT="0" distB="0" distL="0" distR="0" wp14:anchorId="33D55B0C" wp14:editId="591CA05F">
            <wp:extent cx="5274310" cy="3126105"/>
            <wp:effectExtent l="19050" t="19050" r="254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4310" cy="3126105"/>
                    </a:xfrm>
                    <a:prstGeom prst="rect">
                      <a:avLst/>
                    </a:prstGeom>
                    <a:ln w="6348" cmpd="sng">
                      <a:solidFill>
                        <a:srgbClr val="666699"/>
                      </a:solidFill>
                      <a:prstDash val="solid"/>
                    </a:ln>
                  </pic:spPr>
                </pic:pic>
              </a:graphicData>
            </a:graphic>
          </wp:inline>
        </w:drawing>
      </w:r>
    </w:p>
    <w:p w14:paraId="4089A71D" w14:textId="77777777" w:rsidR="0031558C" w:rsidRPr="00596380" w:rsidRDefault="0031558C" w:rsidP="00D313D8">
      <w:pPr>
        <w:pStyle w:val="5"/>
        <w:numPr>
          <w:ilvl w:val="0"/>
          <w:numId w:val="3"/>
        </w:numPr>
      </w:pPr>
      <w:r w:rsidRPr="00596380">
        <w:rPr>
          <w:rFonts w:hint="eastAsia"/>
        </w:rPr>
        <w:t>视频</w:t>
      </w:r>
    </w:p>
    <w:p w14:paraId="7BDCD61A" w14:textId="77777777" w:rsidR="0031558C" w:rsidRPr="00596380" w:rsidRDefault="0031558C" w:rsidP="0031558C">
      <w:pPr>
        <w:pStyle w:val="a7"/>
        <w:ind w:firstLine="560"/>
      </w:pPr>
      <w:r w:rsidRPr="00596380">
        <w:rPr>
          <w:rFonts w:hint="eastAsia"/>
        </w:rPr>
        <w:t>跳转至万方视频首页。</w:t>
      </w:r>
    </w:p>
    <w:p w14:paraId="620EAA17" w14:textId="77777777" w:rsidR="0031558C" w:rsidRPr="00596380" w:rsidRDefault="0031558C" w:rsidP="00D313D8">
      <w:pPr>
        <w:pStyle w:val="4"/>
        <w:numPr>
          <w:ilvl w:val="0"/>
          <w:numId w:val="17"/>
        </w:numPr>
        <w:ind w:left="426"/>
      </w:pPr>
      <w:r w:rsidRPr="00596380">
        <w:rPr>
          <w:rFonts w:hint="eastAsia"/>
        </w:rPr>
        <w:t>数据库</w:t>
      </w:r>
      <w:r w:rsidRPr="00596380">
        <w:t>导航</w:t>
      </w:r>
    </w:p>
    <w:p w14:paraId="67A01DED" w14:textId="77777777" w:rsidR="0031558C" w:rsidRPr="00596380" w:rsidRDefault="0031558C" w:rsidP="0031558C">
      <w:pPr>
        <w:pStyle w:val="a7"/>
        <w:ind w:firstLine="560"/>
      </w:pPr>
      <w:r w:rsidRPr="00596380">
        <w:rPr>
          <w:rFonts w:hint="eastAsia"/>
        </w:rPr>
        <w:t>根据</w:t>
      </w:r>
      <w:r w:rsidRPr="00596380">
        <w:t>万方</w:t>
      </w:r>
      <w:r w:rsidRPr="00596380">
        <w:rPr>
          <w:rFonts w:hint="eastAsia"/>
        </w:rPr>
        <w:t>自有</w:t>
      </w:r>
      <w:r w:rsidRPr="00596380">
        <w:t>及合作</w:t>
      </w:r>
      <w:r w:rsidRPr="00596380">
        <w:rPr>
          <w:rFonts w:hint="eastAsia"/>
        </w:rPr>
        <w:t>资源数据</w:t>
      </w:r>
      <w:r w:rsidRPr="00596380">
        <w:t>库进行</w:t>
      </w:r>
      <w:r w:rsidRPr="00596380">
        <w:rPr>
          <w:rFonts w:hint="eastAsia"/>
        </w:rPr>
        <w:t>数据库</w:t>
      </w:r>
      <w:r w:rsidRPr="00596380">
        <w:t>导航</w:t>
      </w:r>
      <w:r w:rsidRPr="00596380">
        <w:rPr>
          <w:rFonts w:hint="eastAsia"/>
        </w:rPr>
        <w:t>。数据库导航的入口位于检索框上方的更多图标和首页脑图中“更多”，进入导航首页，切换至数据库导航页面。</w:t>
      </w:r>
    </w:p>
    <w:p w14:paraId="04A90AAE" w14:textId="3B40236E" w:rsidR="0031558C" w:rsidRPr="00596380" w:rsidRDefault="00FD0682" w:rsidP="0031558C">
      <w:pPr>
        <w:rPr>
          <w:rFonts w:ascii="仿宋" w:eastAsia="仿宋" w:hAnsi="仿宋"/>
          <w:sz w:val="28"/>
          <w:szCs w:val="28"/>
        </w:rPr>
      </w:pPr>
      <w:r>
        <w:rPr>
          <w:noProof/>
        </w:rPr>
        <w:drawing>
          <wp:inline distT="0" distB="0" distL="0" distR="0" wp14:anchorId="269C053C" wp14:editId="1E9DD0BC">
            <wp:extent cx="5274310" cy="2544445"/>
            <wp:effectExtent l="19050" t="19050" r="2540" b="8255"/>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74310" cy="2544445"/>
                    </a:xfrm>
                    <a:prstGeom prst="rect">
                      <a:avLst/>
                    </a:prstGeom>
                    <a:ln w="6348" cmpd="sng">
                      <a:solidFill>
                        <a:srgbClr val="666699"/>
                      </a:solidFill>
                      <a:prstDash val="solid"/>
                    </a:ln>
                  </pic:spPr>
                </pic:pic>
              </a:graphicData>
            </a:graphic>
          </wp:inline>
        </w:drawing>
      </w:r>
    </w:p>
    <w:p w14:paraId="640B792B" w14:textId="77777777" w:rsidR="0031558C" w:rsidRPr="00596380" w:rsidRDefault="0031558C" w:rsidP="0031558C">
      <w:pPr>
        <w:pStyle w:val="a7"/>
        <w:ind w:firstLine="560"/>
      </w:pPr>
      <w:r w:rsidRPr="00596380">
        <w:rPr>
          <w:rFonts w:hint="eastAsia"/>
        </w:rPr>
        <w:lastRenderedPageBreak/>
        <w:t>数据库导航页展示所有万方自有资源数据库及合作资源数据库。其中万方数据库有：中国学术期刊数据库、</w:t>
      </w:r>
      <w:r w:rsidRPr="00596380">
        <w:t>中国学位论文全文数据库</w:t>
      </w:r>
      <w:r w:rsidRPr="00596380">
        <w:rPr>
          <w:rFonts w:hint="eastAsia"/>
        </w:rPr>
        <w:t>、</w:t>
      </w:r>
      <w:r w:rsidRPr="00596380">
        <w:t>中国学术会议文献数据库</w:t>
      </w:r>
      <w:r w:rsidRPr="00596380">
        <w:rPr>
          <w:rFonts w:hint="eastAsia"/>
        </w:rPr>
        <w:t>、</w:t>
      </w:r>
      <w:r w:rsidRPr="00596380">
        <w:t>中外专利数据库</w:t>
      </w:r>
      <w:r w:rsidRPr="00596380">
        <w:rPr>
          <w:rFonts w:hint="eastAsia"/>
        </w:rPr>
        <w:t>、科技报告数据库、中国科技成果数据库、</w:t>
      </w:r>
      <w:r w:rsidRPr="00596380">
        <w:t>中外标准数据库</w:t>
      </w:r>
      <w:r w:rsidRPr="00596380">
        <w:rPr>
          <w:rFonts w:hint="eastAsia"/>
        </w:rPr>
        <w:t>、</w:t>
      </w:r>
      <w:r w:rsidRPr="00596380">
        <w:t>中国法律法规数据库</w:t>
      </w:r>
      <w:r w:rsidRPr="00596380">
        <w:rPr>
          <w:rFonts w:hint="eastAsia"/>
        </w:rPr>
        <w:t>、</w:t>
      </w:r>
      <w:r w:rsidRPr="00596380">
        <w:t>中国</w:t>
      </w:r>
      <w:r w:rsidRPr="00596380">
        <w:rPr>
          <w:rFonts w:hint="eastAsia"/>
        </w:rPr>
        <w:t>地方志</w:t>
      </w:r>
      <w:r w:rsidRPr="00596380">
        <w:t>数据库</w:t>
      </w:r>
      <w:r w:rsidRPr="00596380">
        <w:rPr>
          <w:rFonts w:hint="eastAsia"/>
        </w:rPr>
        <w:t>。</w:t>
      </w:r>
    </w:p>
    <w:p w14:paraId="27345D29" w14:textId="246AC28E" w:rsidR="0031558C" w:rsidRPr="00596380" w:rsidRDefault="0031558C" w:rsidP="0031558C">
      <w:pPr>
        <w:pStyle w:val="a7"/>
        <w:ind w:firstLine="560"/>
      </w:pPr>
      <w:r w:rsidRPr="00596380">
        <w:rPr>
          <w:rFonts w:hint="eastAsia"/>
        </w:rPr>
        <w:t>合作数据库有：科技报告数据库、国家科技图书文献中心外文文献数据库、韩国科学技术信息研究所论文库、剑桥大学出版社期刊库、牛津大学出版社数据库、法国科学传播出版社数据库、德古意特出版社图书期刊数据库、威科集团期刊库、新加坡世界科技出版公司数据库、美国科研出版社数据库、瑞士多学科数字出版机构期刊库、</w:t>
      </w:r>
      <w:r w:rsidRPr="00596380">
        <w:t>中国科技期刊开放获取平台</w:t>
      </w:r>
      <w:r w:rsidRPr="00596380">
        <w:rPr>
          <w:rFonts w:hint="eastAsia"/>
        </w:rPr>
        <w:t>、国家哲学社会科学学术期刊数据库、中国科技论文在线、ArXiv电子预印本文献数据库、</w:t>
      </w:r>
      <w:r w:rsidRPr="00596380">
        <w:t>Directory of Open Access Journals</w:t>
      </w:r>
      <w:r w:rsidRPr="00596380">
        <w:rPr>
          <w:rFonts w:hint="eastAsia"/>
        </w:rPr>
        <w:t>、HighWire免费全文数据库、Open J-Gate开放存取期刊门户、PubMed医学文献检索服务系统</w:t>
      </w:r>
      <w:r w:rsidR="00E201C1">
        <w:rPr>
          <w:rFonts w:hint="eastAsia"/>
        </w:rPr>
        <w:t>、</w:t>
      </w:r>
      <w:r w:rsidR="00E201C1" w:rsidRPr="00E201C1">
        <w:rPr>
          <w:rFonts w:hint="eastAsia"/>
        </w:rPr>
        <w:t>国内外文献保障服务数据库、汉斯出版社（Hans Publishers）期刊数据库、</w:t>
      </w:r>
      <w:r w:rsidR="00E201C1" w:rsidRPr="00E201C1">
        <w:t>Trans</w:t>
      </w:r>
      <w:r w:rsidR="00E201C1" w:rsidRPr="00E201C1">
        <w:rPr>
          <w:rFonts w:hint="eastAsia"/>
        </w:rPr>
        <w:t xml:space="preserve"> Tech Publications期刊数据库、SAGE期刊数据库</w:t>
      </w:r>
      <w:r w:rsidRPr="00596380">
        <w:rPr>
          <w:rFonts w:hint="eastAsia"/>
        </w:rPr>
        <w:t>。</w:t>
      </w:r>
    </w:p>
    <w:p w14:paraId="1EE6AF02" w14:textId="77777777" w:rsidR="0031558C" w:rsidRPr="00596380" w:rsidRDefault="0031558C" w:rsidP="0031558C">
      <w:r w:rsidRPr="00596380">
        <w:rPr>
          <w:noProof/>
        </w:rPr>
        <w:lastRenderedPageBreak/>
        <w:drawing>
          <wp:inline distT="0" distB="0" distL="0" distR="0" wp14:anchorId="6D9E57A0" wp14:editId="0259E1CF">
            <wp:extent cx="5274310" cy="2498725"/>
            <wp:effectExtent l="19050" t="19050" r="2540" b="0"/>
            <wp:docPr id="10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74310" cy="2498725"/>
                    </a:xfrm>
                    <a:prstGeom prst="rect">
                      <a:avLst/>
                    </a:prstGeom>
                    <a:ln w="6348" cmpd="sng">
                      <a:solidFill>
                        <a:srgbClr val="666699"/>
                      </a:solidFill>
                      <a:prstDash val="solid"/>
                    </a:ln>
                  </pic:spPr>
                </pic:pic>
              </a:graphicData>
            </a:graphic>
          </wp:inline>
        </w:drawing>
      </w:r>
    </w:p>
    <w:p w14:paraId="12D4B3A6" w14:textId="77777777" w:rsidR="0031558C" w:rsidRPr="00596380" w:rsidRDefault="0031558C" w:rsidP="00D313D8">
      <w:pPr>
        <w:pStyle w:val="3"/>
        <w:numPr>
          <w:ilvl w:val="0"/>
          <w:numId w:val="2"/>
        </w:numPr>
        <w:ind w:left="426"/>
      </w:pPr>
      <w:bookmarkStart w:id="92" w:name="_Toc480043877"/>
      <w:bookmarkStart w:id="93" w:name="_Toc500755069"/>
      <w:r w:rsidRPr="00596380">
        <w:rPr>
          <w:rFonts w:hint="eastAsia"/>
        </w:rPr>
        <w:t>文献</w:t>
      </w:r>
      <w:r w:rsidRPr="00596380">
        <w:t>详情</w:t>
      </w:r>
      <w:bookmarkEnd w:id="92"/>
      <w:bookmarkEnd w:id="93"/>
    </w:p>
    <w:p w14:paraId="04FCAB91" w14:textId="77777777" w:rsidR="0031558C" w:rsidRPr="00596380" w:rsidRDefault="0031558C" w:rsidP="00D313D8">
      <w:pPr>
        <w:pStyle w:val="4"/>
        <w:numPr>
          <w:ilvl w:val="0"/>
          <w:numId w:val="4"/>
        </w:numPr>
      </w:pPr>
      <w:r w:rsidRPr="00596380">
        <w:rPr>
          <w:rFonts w:hint="eastAsia"/>
        </w:rPr>
        <w:t>期刊</w:t>
      </w:r>
      <w:r w:rsidR="00EF7CC3" w:rsidRPr="00596380">
        <w:rPr>
          <w:rFonts w:hint="eastAsia"/>
        </w:rPr>
        <w:t>母体</w:t>
      </w:r>
      <w:r w:rsidRPr="00596380">
        <w:rPr>
          <w:rFonts w:hint="eastAsia"/>
        </w:rPr>
        <w:t>详情</w:t>
      </w:r>
    </w:p>
    <w:p w14:paraId="1F44636A" w14:textId="77777777" w:rsidR="0031558C" w:rsidRPr="00596380" w:rsidRDefault="0031558C" w:rsidP="0031558C">
      <w:pPr>
        <w:pStyle w:val="a7"/>
        <w:ind w:firstLine="560"/>
      </w:pPr>
      <w:r w:rsidRPr="00596380">
        <w:rPr>
          <w:rFonts w:hint="eastAsia"/>
        </w:rPr>
        <w:t>通过点击期刊名称进入期刊详情页，期刊详情页的入口主要有：一是期刊导航页进入；二是检索结果中点击期刊名称进入；三是文献详情页点击期刊名称进入。</w:t>
      </w:r>
    </w:p>
    <w:p w14:paraId="1DA6AF01" w14:textId="77777777" w:rsidR="0031558C" w:rsidRPr="00596380" w:rsidRDefault="0031558C" w:rsidP="0031558C">
      <w:pPr>
        <w:rPr>
          <w:rFonts w:ascii="仿宋" w:eastAsia="仿宋" w:hAnsi="仿宋"/>
          <w:sz w:val="28"/>
          <w:szCs w:val="28"/>
        </w:rPr>
      </w:pPr>
      <w:r w:rsidRPr="00596380">
        <w:rPr>
          <w:noProof/>
        </w:rPr>
        <w:drawing>
          <wp:inline distT="0" distB="0" distL="0" distR="0" wp14:anchorId="51D60FDB" wp14:editId="686BF606">
            <wp:extent cx="5274310" cy="2444750"/>
            <wp:effectExtent l="19050" t="19050" r="2540" b="0"/>
            <wp:docPr id="10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274310" cy="2444750"/>
                    </a:xfrm>
                    <a:prstGeom prst="rect">
                      <a:avLst/>
                    </a:prstGeom>
                    <a:ln w="6348" cmpd="sng">
                      <a:solidFill>
                        <a:srgbClr val="666699"/>
                      </a:solidFill>
                      <a:prstDash val="solid"/>
                    </a:ln>
                  </pic:spPr>
                </pic:pic>
              </a:graphicData>
            </a:graphic>
          </wp:inline>
        </w:drawing>
      </w:r>
    </w:p>
    <w:p w14:paraId="1E947682" w14:textId="233FD861" w:rsidR="0031558C" w:rsidRDefault="00FD0682" w:rsidP="0031558C">
      <w:pPr>
        <w:rPr>
          <w:rFonts w:ascii="仿宋" w:eastAsia="仿宋" w:hAnsi="仿宋"/>
          <w:sz w:val="28"/>
          <w:szCs w:val="28"/>
        </w:rPr>
      </w:pPr>
      <w:r>
        <w:rPr>
          <w:noProof/>
        </w:rPr>
        <w:lastRenderedPageBreak/>
        <w:drawing>
          <wp:inline distT="0" distB="0" distL="0" distR="0" wp14:anchorId="0D1E1704" wp14:editId="426ACE85">
            <wp:extent cx="5274310" cy="2305685"/>
            <wp:effectExtent l="19050" t="19050" r="254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74310" cy="2305685"/>
                    </a:xfrm>
                    <a:prstGeom prst="rect">
                      <a:avLst/>
                    </a:prstGeom>
                    <a:ln w="6348" cmpd="sng">
                      <a:solidFill>
                        <a:srgbClr val="666699"/>
                      </a:solidFill>
                      <a:prstDash val="solid"/>
                    </a:ln>
                  </pic:spPr>
                </pic:pic>
              </a:graphicData>
            </a:graphic>
          </wp:inline>
        </w:drawing>
      </w:r>
    </w:p>
    <w:p w14:paraId="635CC618" w14:textId="7D085797" w:rsidR="00577E6E" w:rsidRPr="00596380" w:rsidRDefault="00577E6E" w:rsidP="0031558C">
      <w:pPr>
        <w:rPr>
          <w:rFonts w:ascii="仿宋" w:eastAsia="仿宋" w:hAnsi="仿宋"/>
          <w:sz w:val="28"/>
          <w:szCs w:val="28"/>
        </w:rPr>
      </w:pPr>
      <w:r>
        <w:rPr>
          <w:noProof/>
        </w:rPr>
        <w:drawing>
          <wp:inline distT="0" distB="0" distL="0" distR="0" wp14:anchorId="4415285A" wp14:editId="2643FEC2">
            <wp:extent cx="5274310" cy="3554730"/>
            <wp:effectExtent l="19050" t="19050" r="2540" b="762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274310" cy="3554730"/>
                    </a:xfrm>
                    <a:prstGeom prst="rect">
                      <a:avLst/>
                    </a:prstGeom>
                    <a:ln w="6348" cmpd="sng">
                      <a:solidFill>
                        <a:srgbClr val="666699"/>
                      </a:solidFill>
                      <a:prstDash val="solid"/>
                    </a:ln>
                  </pic:spPr>
                </pic:pic>
              </a:graphicData>
            </a:graphic>
          </wp:inline>
        </w:drawing>
      </w:r>
    </w:p>
    <w:p w14:paraId="40931518" w14:textId="010CD385" w:rsidR="0031558C" w:rsidRPr="00596380" w:rsidRDefault="0031558C" w:rsidP="0031558C">
      <w:pPr>
        <w:pStyle w:val="a7"/>
        <w:ind w:firstLine="560"/>
      </w:pPr>
      <w:r w:rsidRPr="00596380">
        <w:rPr>
          <w:rFonts w:hint="eastAsia"/>
        </w:rPr>
        <w:t>期刊详情页首先展示期刊的</w:t>
      </w:r>
      <w:r w:rsidR="00266F8D">
        <w:rPr>
          <w:rFonts w:hint="eastAsia"/>
        </w:rPr>
        <w:t>基本信息及统计</w:t>
      </w:r>
      <w:r w:rsidRPr="00596380">
        <w:rPr>
          <w:rFonts w:hint="eastAsia"/>
        </w:rPr>
        <w:t>信息，可对期刊进行订阅和分享操作，</w:t>
      </w:r>
      <w:r w:rsidR="00401D6F">
        <w:rPr>
          <w:rFonts w:hint="eastAsia"/>
        </w:rPr>
        <w:t>同时提供在线投稿服务。</w:t>
      </w:r>
      <w:r w:rsidRPr="00596380">
        <w:rPr>
          <w:rFonts w:hint="eastAsia"/>
        </w:rPr>
        <w:t>期刊详情页中包含该期刊的所有文章、栏目、分析、简介、征稿启事信息。</w:t>
      </w:r>
    </w:p>
    <w:p w14:paraId="659D1893" w14:textId="6471BED9" w:rsidR="0031558C" w:rsidRPr="00596380" w:rsidRDefault="00266F8D" w:rsidP="0031558C">
      <w:pPr>
        <w:rPr>
          <w:rFonts w:ascii="仿宋" w:eastAsia="仿宋" w:hAnsi="仿宋"/>
          <w:sz w:val="28"/>
          <w:szCs w:val="28"/>
        </w:rPr>
      </w:pPr>
      <w:r>
        <w:rPr>
          <w:noProof/>
        </w:rPr>
        <w:lastRenderedPageBreak/>
        <w:drawing>
          <wp:inline distT="0" distB="0" distL="0" distR="0" wp14:anchorId="7AB37AC6" wp14:editId="3369DCC0">
            <wp:extent cx="5274310" cy="3175635"/>
            <wp:effectExtent l="19050" t="19050" r="2540" b="5715"/>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74310" cy="3175635"/>
                    </a:xfrm>
                    <a:prstGeom prst="rect">
                      <a:avLst/>
                    </a:prstGeom>
                    <a:ln w="6348" cmpd="sng">
                      <a:solidFill>
                        <a:srgbClr val="666699"/>
                      </a:solidFill>
                      <a:prstDash val="solid"/>
                    </a:ln>
                  </pic:spPr>
                </pic:pic>
              </a:graphicData>
            </a:graphic>
          </wp:inline>
        </w:drawing>
      </w:r>
    </w:p>
    <w:p w14:paraId="56C4BDF5" w14:textId="77777777" w:rsidR="0031558C" w:rsidRPr="00596380" w:rsidRDefault="0031558C" w:rsidP="0031558C">
      <w:pPr>
        <w:ind w:firstLine="420"/>
        <w:rPr>
          <w:rFonts w:ascii="仿宋" w:eastAsia="仿宋" w:hAnsi="仿宋"/>
          <w:sz w:val="28"/>
          <w:szCs w:val="28"/>
        </w:rPr>
      </w:pPr>
      <w:r w:rsidRPr="00596380">
        <w:rPr>
          <w:rFonts w:ascii="仿宋" w:eastAsia="仿宋" w:hAnsi="仿宋" w:hint="eastAsia"/>
          <w:b/>
          <w:sz w:val="28"/>
          <w:szCs w:val="28"/>
        </w:rPr>
        <w:t>文章：</w:t>
      </w:r>
      <w:r w:rsidRPr="00596380">
        <w:rPr>
          <w:rFonts w:ascii="仿宋" w:eastAsia="仿宋" w:hAnsi="仿宋" w:hint="eastAsia"/>
          <w:sz w:val="28"/>
          <w:szCs w:val="28"/>
        </w:rPr>
        <w:t>可通过年份刊次自主限定年份刊次的文献目录列表，同时，可通过限定时间段，来限定文献目列表，通过输入关键词可对文献目录列表进行精确检索。文献列表中可对文献进行在线阅读、下载、导出、收藏、分享的操作，同时，可对文献进行批量导出和收藏，点击文献标题进入文献详情页。</w:t>
      </w:r>
    </w:p>
    <w:p w14:paraId="54B831D3" w14:textId="74117960" w:rsidR="0031558C" w:rsidRPr="00596380" w:rsidRDefault="002E5EFE" w:rsidP="0031558C">
      <w:pPr>
        <w:rPr>
          <w:rFonts w:ascii="仿宋" w:eastAsia="仿宋" w:hAnsi="仿宋"/>
          <w:sz w:val="28"/>
          <w:szCs w:val="28"/>
        </w:rPr>
      </w:pPr>
      <w:r>
        <w:rPr>
          <w:noProof/>
        </w:rPr>
        <w:drawing>
          <wp:inline distT="0" distB="0" distL="0" distR="0" wp14:anchorId="5D6A3E27" wp14:editId="4A707306">
            <wp:extent cx="5274310" cy="3162935"/>
            <wp:effectExtent l="19050" t="19050" r="254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274310" cy="3162935"/>
                    </a:xfrm>
                    <a:prstGeom prst="rect">
                      <a:avLst/>
                    </a:prstGeom>
                    <a:ln w="6348" cmpd="sng">
                      <a:solidFill>
                        <a:srgbClr val="666699"/>
                      </a:solidFill>
                      <a:prstDash val="solid"/>
                    </a:ln>
                  </pic:spPr>
                </pic:pic>
              </a:graphicData>
            </a:graphic>
          </wp:inline>
        </w:drawing>
      </w:r>
    </w:p>
    <w:p w14:paraId="395C52FB" w14:textId="77777777" w:rsidR="0031558C" w:rsidRPr="00596380" w:rsidRDefault="0031558C" w:rsidP="0031558C">
      <w:pPr>
        <w:pStyle w:val="a7"/>
        <w:ind w:firstLine="562"/>
      </w:pPr>
      <w:r w:rsidRPr="00596380">
        <w:rPr>
          <w:rFonts w:hint="eastAsia"/>
          <w:b/>
        </w:rPr>
        <w:lastRenderedPageBreak/>
        <w:t>栏目：</w:t>
      </w:r>
      <w:r w:rsidRPr="00596380">
        <w:rPr>
          <w:rFonts w:hint="eastAsia"/>
        </w:rPr>
        <w:t>通过期刊所有栏目对文献进行分类；通过设置每页显示的条数，控制文献列表显示的条数；通过设置年份，控制文献列表的年期；通过年/期、被引、下载，控制文献列表的排序方式；通过输入关键词在刊内精确检索文献。文献列表中可对文献进行在线阅读、下载、导出、收藏、分享的操作，同时，可对文献进行批量导出和收藏，点击文献标题进入文献详情页。</w:t>
      </w:r>
    </w:p>
    <w:p w14:paraId="25E82D2B" w14:textId="2272F4C8" w:rsidR="0031558C" w:rsidRPr="00596380" w:rsidRDefault="002E5EFE" w:rsidP="0031558C">
      <w:pPr>
        <w:rPr>
          <w:rFonts w:ascii="仿宋" w:eastAsia="仿宋" w:hAnsi="仿宋"/>
          <w:sz w:val="28"/>
          <w:szCs w:val="28"/>
        </w:rPr>
      </w:pPr>
      <w:r>
        <w:rPr>
          <w:noProof/>
        </w:rPr>
        <w:drawing>
          <wp:inline distT="0" distB="0" distL="0" distR="0" wp14:anchorId="2F254FD5" wp14:editId="36606297">
            <wp:extent cx="5274310" cy="3237230"/>
            <wp:effectExtent l="19050" t="19050" r="2540" b="127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74310" cy="3237230"/>
                    </a:xfrm>
                    <a:prstGeom prst="rect">
                      <a:avLst/>
                    </a:prstGeom>
                    <a:ln w="6348" cmpd="sng">
                      <a:solidFill>
                        <a:srgbClr val="666699"/>
                      </a:solidFill>
                      <a:prstDash val="solid"/>
                    </a:ln>
                  </pic:spPr>
                </pic:pic>
              </a:graphicData>
            </a:graphic>
          </wp:inline>
        </w:drawing>
      </w:r>
    </w:p>
    <w:p w14:paraId="5719971F" w14:textId="77777777" w:rsidR="0031558C" w:rsidRPr="00596380" w:rsidRDefault="0031558C" w:rsidP="0031558C">
      <w:pPr>
        <w:pStyle w:val="a7"/>
        <w:ind w:firstLine="562"/>
      </w:pPr>
      <w:r w:rsidRPr="00596380">
        <w:rPr>
          <w:rFonts w:hint="eastAsia"/>
          <w:b/>
        </w:rPr>
        <w:t>分析：</w:t>
      </w:r>
      <w:r w:rsidRPr="00596380">
        <w:rPr>
          <w:rFonts w:hint="eastAsia"/>
        </w:rPr>
        <w:t>对期刊的影响因子、发文趋势、被引趋势可视化分析，可下载该期刊的个刊报告，同时，推荐相关期刊。</w:t>
      </w:r>
    </w:p>
    <w:p w14:paraId="0BC76B90" w14:textId="40A1F229" w:rsidR="0031558C" w:rsidRPr="00596380" w:rsidRDefault="002E5EFE" w:rsidP="0031558C">
      <w:pPr>
        <w:rPr>
          <w:rFonts w:ascii="仿宋" w:eastAsia="仿宋" w:hAnsi="仿宋"/>
          <w:sz w:val="28"/>
          <w:szCs w:val="28"/>
        </w:rPr>
      </w:pPr>
      <w:r>
        <w:rPr>
          <w:noProof/>
        </w:rPr>
        <w:lastRenderedPageBreak/>
        <w:drawing>
          <wp:inline distT="0" distB="0" distL="0" distR="0" wp14:anchorId="1FD3F89F" wp14:editId="7B9E5291">
            <wp:extent cx="5274310" cy="2555240"/>
            <wp:effectExtent l="19050" t="19050" r="254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74310" cy="2555240"/>
                    </a:xfrm>
                    <a:prstGeom prst="rect">
                      <a:avLst/>
                    </a:prstGeom>
                    <a:ln w="6348" cmpd="sng">
                      <a:solidFill>
                        <a:srgbClr val="666699"/>
                      </a:solidFill>
                      <a:prstDash val="solid"/>
                    </a:ln>
                  </pic:spPr>
                </pic:pic>
              </a:graphicData>
            </a:graphic>
          </wp:inline>
        </w:drawing>
      </w:r>
    </w:p>
    <w:p w14:paraId="4B594D81" w14:textId="77777777" w:rsidR="0031558C" w:rsidRPr="00596380" w:rsidRDefault="0031558C" w:rsidP="0031558C">
      <w:pPr>
        <w:pStyle w:val="a7"/>
        <w:ind w:firstLine="562"/>
      </w:pPr>
      <w:r w:rsidRPr="00596380">
        <w:rPr>
          <w:rFonts w:hint="eastAsia"/>
          <w:b/>
        </w:rPr>
        <w:t>简介：</w:t>
      </w:r>
      <w:r w:rsidRPr="00596380">
        <w:rPr>
          <w:rFonts w:hint="eastAsia"/>
        </w:rPr>
        <w:t>期刊简介是对期刊详情介绍，包括期刊曾用名、期刊简介、主要栏目、期刊信息、获奖情况等期刊信息的概述。</w:t>
      </w:r>
    </w:p>
    <w:p w14:paraId="3BFF18A4" w14:textId="49171AEE" w:rsidR="0031558C" w:rsidRPr="00596380" w:rsidRDefault="002E5EFE" w:rsidP="0031558C">
      <w:pPr>
        <w:rPr>
          <w:rFonts w:ascii="仿宋" w:eastAsia="仿宋" w:hAnsi="仿宋"/>
          <w:sz w:val="28"/>
          <w:szCs w:val="28"/>
        </w:rPr>
      </w:pPr>
      <w:r>
        <w:rPr>
          <w:noProof/>
        </w:rPr>
        <w:drawing>
          <wp:inline distT="0" distB="0" distL="0" distR="0" wp14:anchorId="1670E6F1" wp14:editId="7CF36D29">
            <wp:extent cx="5274310" cy="2426335"/>
            <wp:effectExtent l="19050" t="19050" r="254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74310" cy="2426335"/>
                    </a:xfrm>
                    <a:prstGeom prst="rect">
                      <a:avLst/>
                    </a:prstGeom>
                    <a:ln w="6348" cmpd="sng">
                      <a:solidFill>
                        <a:srgbClr val="666699"/>
                      </a:solidFill>
                      <a:prstDash val="solid"/>
                    </a:ln>
                  </pic:spPr>
                </pic:pic>
              </a:graphicData>
            </a:graphic>
          </wp:inline>
        </w:drawing>
      </w:r>
    </w:p>
    <w:p w14:paraId="4461300F" w14:textId="77777777" w:rsidR="0031558C" w:rsidRPr="00596380" w:rsidRDefault="0031558C" w:rsidP="0031558C">
      <w:pPr>
        <w:pStyle w:val="a7"/>
        <w:ind w:firstLine="562"/>
      </w:pPr>
      <w:r w:rsidRPr="00596380">
        <w:rPr>
          <w:rFonts w:hint="eastAsia"/>
          <w:b/>
        </w:rPr>
        <w:t>征稿启事：</w:t>
      </w:r>
      <w:r w:rsidRPr="00596380">
        <w:rPr>
          <w:rFonts w:hint="eastAsia"/>
        </w:rPr>
        <w:t>在期刊主页为期刊编辑部提供进行征稿启事的功能，通过编辑部添加、管理相关征稿信息，对期刊进行征稿活动，主要有常规征稿和专题征稿两种征稿方式，征稿规则中详细说明征稿对象、征稿内容、征稿方向、征稿栏目、撰写要求、费用情况、稿件语种、联系信息等信息，方便编辑部征收稿件。同时，依据该期刊的征稿启事，推荐相关征稿启事。</w:t>
      </w:r>
    </w:p>
    <w:p w14:paraId="5F7D792D" w14:textId="43ADEE69" w:rsidR="0031558C" w:rsidRPr="00596380" w:rsidRDefault="00E201C1" w:rsidP="0031558C">
      <w:pPr>
        <w:rPr>
          <w:rFonts w:ascii="仿宋" w:eastAsia="仿宋" w:hAnsi="仿宋"/>
          <w:sz w:val="28"/>
          <w:szCs w:val="28"/>
        </w:rPr>
      </w:pPr>
      <w:r>
        <w:rPr>
          <w:noProof/>
        </w:rPr>
        <w:lastRenderedPageBreak/>
        <w:drawing>
          <wp:inline distT="0" distB="0" distL="0" distR="0" wp14:anchorId="02A017D4" wp14:editId="34F58785">
            <wp:extent cx="5274310" cy="3115945"/>
            <wp:effectExtent l="19050" t="19050" r="2540" b="825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274310" cy="3115945"/>
                    </a:xfrm>
                    <a:prstGeom prst="rect">
                      <a:avLst/>
                    </a:prstGeom>
                    <a:ln w="6348" cmpd="sng">
                      <a:solidFill>
                        <a:srgbClr val="666699"/>
                      </a:solidFill>
                      <a:prstDash val="solid"/>
                    </a:ln>
                  </pic:spPr>
                </pic:pic>
              </a:graphicData>
            </a:graphic>
          </wp:inline>
        </w:drawing>
      </w:r>
    </w:p>
    <w:p w14:paraId="6665E5FD" w14:textId="77777777" w:rsidR="009D4831" w:rsidRPr="00596380" w:rsidRDefault="009D4831" w:rsidP="009D4831">
      <w:pPr>
        <w:pStyle w:val="4"/>
        <w:numPr>
          <w:ilvl w:val="0"/>
          <w:numId w:val="4"/>
        </w:numPr>
      </w:pPr>
      <w:bookmarkStart w:id="94" w:name="_Toc480043878"/>
      <w:r w:rsidRPr="00596380">
        <w:rPr>
          <w:rFonts w:hint="eastAsia"/>
        </w:rPr>
        <w:t>会议系列详情</w:t>
      </w:r>
      <w:bookmarkEnd w:id="94"/>
    </w:p>
    <w:p w14:paraId="6E3511E5" w14:textId="77777777" w:rsidR="009D4831" w:rsidRPr="00596380" w:rsidRDefault="009D4831" w:rsidP="009D4831">
      <w:pPr>
        <w:pStyle w:val="a7"/>
        <w:ind w:firstLine="560"/>
      </w:pPr>
      <w:r w:rsidRPr="00596380">
        <w:rPr>
          <w:rFonts w:hint="eastAsia"/>
        </w:rPr>
        <w:t>点击首页脑图中的会议，进入</w:t>
      </w:r>
      <w:r w:rsidRPr="00596380">
        <w:t>会议</w:t>
      </w:r>
      <w:r w:rsidRPr="00596380">
        <w:rPr>
          <w:rFonts w:hint="eastAsia"/>
        </w:rPr>
        <w:t>导航页，选择会议系列进入会议系列详情页，该页面展示所有该会议系列的会议名称、会议召开时间、会议地点、会议级别、文献量、被引量、下载量等信息。通过时间、被引量、下载量对会议系列进行排序；通过会议名称、会议地点、起始年、结束年可对会议进行筛选。选择具体的会议名称，进入该会议名称检索结果页。</w:t>
      </w:r>
    </w:p>
    <w:p w14:paraId="04FC691E" w14:textId="0C75544A" w:rsidR="009D4831" w:rsidRPr="00596380" w:rsidRDefault="00413838" w:rsidP="009D4831">
      <w:pPr>
        <w:spacing w:line="360" w:lineRule="auto"/>
        <w:rPr>
          <w:rFonts w:ascii="仿宋" w:eastAsia="仿宋" w:hAnsi="仿宋"/>
          <w:sz w:val="28"/>
          <w:szCs w:val="28"/>
        </w:rPr>
      </w:pPr>
      <w:r>
        <w:rPr>
          <w:noProof/>
        </w:rPr>
        <w:lastRenderedPageBreak/>
        <w:drawing>
          <wp:inline distT="0" distB="0" distL="0" distR="0" wp14:anchorId="0C2F64D7" wp14:editId="0BD74F07">
            <wp:extent cx="5274310" cy="2752090"/>
            <wp:effectExtent l="19050" t="1905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74310" cy="2752090"/>
                    </a:xfrm>
                    <a:prstGeom prst="rect">
                      <a:avLst/>
                    </a:prstGeom>
                    <a:ln w="6348" cmpd="sng">
                      <a:solidFill>
                        <a:srgbClr val="666699"/>
                      </a:solidFill>
                      <a:prstDash val="solid"/>
                    </a:ln>
                  </pic:spPr>
                </pic:pic>
              </a:graphicData>
            </a:graphic>
          </wp:inline>
        </w:drawing>
      </w:r>
    </w:p>
    <w:p w14:paraId="6B9EA95B" w14:textId="77777777" w:rsidR="0031558C" w:rsidRPr="00596380" w:rsidRDefault="003A4DA0" w:rsidP="009D4831">
      <w:pPr>
        <w:pStyle w:val="4"/>
        <w:numPr>
          <w:ilvl w:val="0"/>
          <w:numId w:val="4"/>
        </w:numPr>
      </w:pPr>
      <w:r w:rsidRPr="00596380">
        <w:rPr>
          <w:rFonts w:hint="eastAsia"/>
        </w:rPr>
        <w:t>期刊论文</w:t>
      </w:r>
      <w:r w:rsidR="0031558C" w:rsidRPr="00596380">
        <w:rPr>
          <w:rFonts w:hint="eastAsia"/>
        </w:rPr>
        <w:t>详情</w:t>
      </w:r>
    </w:p>
    <w:p w14:paraId="40D40B7C" w14:textId="4CA6C520" w:rsidR="0031558C" w:rsidRPr="00596380" w:rsidRDefault="0031558C" w:rsidP="00315EA2">
      <w:pPr>
        <w:pStyle w:val="a7"/>
        <w:ind w:firstLine="560"/>
      </w:pPr>
      <w:r w:rsidRPr="00596380">
        <w:rPr>
          <w:rFonts w:hint="eastAsia"/>
        </w:rPr>
        <w:t>文献详情页包括期刊、学位、会议、专利、科技报告、成果、标准、法规、地方志、视频。本文以期刊文献详情页为例详细说明文献详情页页面构成及操作。</w:t>
      </w:r>
    </w:p>
    <w:p w14:paraId="21C95E9A" w14:textId="77777777" w:rsidR="0031558C" w:rsidRPr="00596380" w:rsidRDefault="0031558C" w:rsidP="00315EA2">
      <w:pPr>
        <w:pStyle w:val="a7"/>
        <w:ind w:firstLine="560"/>
      </w:pPr>
      <w:r w:rsidRPr="00596380">
        <w:rPr>
          <w:rFonts w:hint="eastAsia"/>
        </w:rPr>
        <w:t>期刊文献详情页展示该文献的详细信息，中英文标题、摘要、中英文关键词、作者、作者单位、刊名、年,卷（期）/所属期刊栏目、分类号等文献信息；可对文献进行在线阅读、下载、收藏、导出和分享的操作。同时，提供该文献的引文网络、相关文献推荐和媒体资源推荐；依据该文献还提供相关主题、相关机构、相关学者等信息推荐；通过自定义添加标签，可对该文献进行个性化归类。</w:t>
      </w:r>
    </w:p>
    <w:p w14:paraId="453F0985" w14:textId="193CE799" w:rsidR="0031558C" w:rsidRPr="00596380" w:rsidRDefault="007F575F" w:rsidP="0031558C">
      <w:pPr>
        <w:rPr>
          <w:rFonts w:ascii="仿宋" w:eastAsia="仿宋" w:hAnsi="仿宋"/>
          <w:b/>
          <w:sz w:val="28"/>
          <w:szCs w:val="28"/>
        </w:rPr>
      </w:pPr>
      <w:r>
        <w:rPr>
          <w:noProof/>
        </w:rPr>
        <w:lastRenderedPageBreak/>
        <w:drawing>
          <wp:inline distT="0" distB="0" distL="0" distR="0" wp14:anchorId="508D9533" wp14:editId="54072E82">
            <wp:extent cx="5274310" cy="3019425"/>
            <wp:effectExtent l="19050" t="19050" r="2540" b="952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74310" cy="3019425"/>
                    </a:xfrm>
                    <a:prstGeom prst="rect">
                      <a:avLst/>
                    </a:prstGeom>
                    <a:ln w="6348" cmpd="sng">
                      <a:solidFill>
                        <a:srgbClr val="666699"/>
                      </a:solidFill>
                      <a:prstDash val="solid"/>
                    </a:ln>
                  </pic:spPr>
                </pic:pic>
              </a:graphicData>
            </a:graphic>
          </wp:inline>
        </w:drawing>
      </w:r>
    </w:p>
    <w:p w14:paraId="1E5D0969" w14:textId="77777777" w:rsidR="0031558C" w:rsidRPr="00596380" w:rsidRDefault="0031558C" w:rsidP="0031558C">
      <w:pPr>
        <w:pStyle w:val="a7"/>
        <w:ind w:firstLineChars="0" w:firstLine="420"/>
      </w:pPr>
      <w:r w:rsidRPr="00596380">
        <w:rPr>
          <w:rFonts w:hint="eastAsia"/>
        </w:rPr>
        <w:t>引文网络：引文网络主要是该文献的参考文献和引证文献列表及图谱展示。参考文献和引证文献都可以查看相关参考或引证关系图，即以图表的方式可视化展示参考关系或引证关系。点击相关作者进入作者名称检索结果页；点击文献标题进入文献详情页；点击期刊等出版物名称进入期刊（出版物）详情页。</w:t>
      </w:r>
    </w:p>
    <w:p w14:paraId="723ECFAB" w14:textId="316D8455" w:rsidR="0031558C" w:rsidRDefault="00EF1C5E" w:rsidP="0031558C">
      <w:pPr>
        <w:rPr>
          <w:noProof/>
        </w:rPr>
      </w:pPr>
      <w:r>
        <w:rPr>
          <w:noProof/>
        </w:rPr>
        <w:drawing>
          <wp:inline distT="0" distB="0" distL="0" distR="0" wp14:anchorId="2A0EE7D6" wp14:editId="113C0DB2">
            <wp:extent cx="5274310" cy="2788285"/>
            <wp:effectExtent l="19050" t="19050" r="254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274310" cy="2788285"/>
                    </a:xfrm>
                    <a:prstGeom prst="rect">
                      <a:avLst/>
                    </a:prstGeom>
                    <a:ln w="6348" cmpd="sng">
                      <a:solidFill>
                        <a:srgbClr val="666699"/>
                      </a:solidFill>
                      <a:prstDash val="solid"/>
                    </a:ln>
                  </pic:spPr>
                </pic:pic>
              </a:graphicData>
            </a:graphic>
          </wp:inline>
        </w:drawing>
      </w:r>
      <w:r w:rsidRPr="00596380">
        <w:rPr>
          <w:noProof/>
        </w:rPr>
        <w:t xml:space="preserve"> </w:t>
      </w:r>
      <w:r w:rsidR="0031558C" w:rsidRPr="00596380">
        <w:rPr>
          <w:noProof/>
        </w:rPr>
        <w:lastRenderedPageBreak/>
        <w:drawing>
          <wp:inline distT="0" distB="0" distL="0" distR="0" wp14:anchorId="2488F2B5" wp14:editId="710978F3">
            <wp:extent cx="5274310" cy="3772535"/>
            <wp:effectExtent l="19050" t="19050" r="2540" b="0"/>
            <wp:docPr id="12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74310" cy="3772535"/>
                    </a:xfrm>
                    <a:prstGeom prst="rect">
                      <a:avLst/>
                    </a:prstGeom>
                    <a:ln w="6348" cmpd="sng">
                      <a:solidFill>
                        <a:srgbClr val="666699"/>
                      </a:solidFill>
                      <a:prstDash val="solid"/>
                    </a:ln>
                  </pic:spPr>
                </pic:pic>
              </a:graphicData>
            </a:graphic>
          </wp:inline>
        </w:drawing>
      </w:r>
    </w:p>
    <w:p w14:paraId="517A7FA1" w14:textId="504CBC3A" w:rsidR="00EF1C5E" w:rsidRPr="00596380" w:rsidRDefault="00EF1C5E" w:rsidP="0031558C">
      <w:pPr>
        <w:rPr>
          <w:rFonts w:ascii="仿宋" w:eastAsia="仿宋" w:hAnsi="仿宋"/>
          <w:b/>
          <w:sz w:val="28"/>
          <w:szCs w:val="28"/>
        </w:rPr>
      </w:pPr>
      <w:r>
        <w:rPr>
          <w:noProof/>
        </w:rPr>
        <w:drawing>
          <wp:inline distT="0" distB="0" distL="0" distR="0" wp14:anchorId="2ADDE8BE" wp14:editId="617EE0CC">
            <wp:extent cx="5274310" cy="3251835"/>
            <wp:effectExtent l="19050" t="19050" r="2540" b="571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274310" cy="3251835"/>
                    </a:xfrm>
                    <a:prstGeom prst="rect">
                      <a:avLst/>
                    </a:prstGeom>
                    <a:ln w="6348" cmpd="sng">
                      <a:solidFill>
                        <a:srgbClr val="666699"/>
                      </a:solidFill>
                      <a:prstDash val="solid"/>
                    </a:ln>
                  </pic:spPr>
                </pic:pic>
              </a:graphicData>
            </a:graphic>
          </wp:inline>
        </w:drawing>
      </w:r>
    </w:p>
    <w:p w14:paraId="6EB1BABF" w14:textId="72AFF670" w:rsidR="0031558C" w:rsidRPr="00596380" w:rsidRDefault="0031558C" w:rsidP="0031558C">
      <w:pPr>
        <w:pStyle w:val="a7"/>
        <w:ind w:firstLineChars="0" w:firstLine="420"/>
      </w:pPr>
      <w:r w:rsidRPr="00596380">
        <w:rPr>
          <w:rFonts w:hint="eastAsia"/>
        </w:rPr>
        <w:t>相关文献：是该文献相关的相似论文列表，点击相关作者进入作者名称检索结果页；点击文献标题进入文献详情页；点击期刊等出版物名称进入期刊（出版物）详情页。</w:t>
      </w:r>
    </w:p>
    <w:p w14:paraId="33561352" w14:textId="4E3744C7" w:rsidR="0031558C" w:rsidRPr="00596380" w:rsidRDefault="00EF1C5E" w:rsidP="0031558C">
      <w:pPr>
        <w:rPr>
          <w:rFonts w:ascii="仿宋" w:eastAsia="仿宋" w:hAnsi="仿宋"/>
          <w:sz w:val="28"/>
          <w:szCs w:val="28"/>
        </w:rPr>
      </w:pPr>
      <w:r>
        <w:rPr>
          <w:noProof/>
        </w:rPr>
        <w:lastRenderedPageBreak/>
        <w:drawing>
          <wp:inline distT="0" distB="0" distL="0" distR="0" wp14:anchorId="3956642E" wp14:editId="53F85DB6">
            <wp:extent cx="5274310" cy="1614805"/>
            <wp:effectExtent l="19050" t="19050" r="2540" b="444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74310" cy="1614805"/>
                    </a:xfrm>
                    <a:prstGeom prst="rect">
                      <a:avLst/>
                    </a:prstGeom>
                    <a:ln w="6348" cmpd="sng">
                      <a:solidFill>
                        <a:srgbClr val="666699"/>
                      </a:solidFill>
                      <a:prstDash val="solid"/>
                    </a:ln>
                  </pic:spPr>
                </pic:pic>
              </a:graphicData>
            </a:graphic>
          </wp:inline>
        </w:drawing>
      </w:r>
    </w:p>
    <w:p w14:paraId="082FF3DB" w14:textId="77777777" w:rsidR="0031558C" w:rsidRPr="00596380" w:rsidRDefault="0031558C" w:rsidP="0031558C">
      <w:pPr>
        <w:pStyle w:val="a7"/>
        <w:ind w:firstLineChars="0" w:firstLine="420"/>
      </w:pPr>
      <w:r w:rsidRPr="00596380">
        <w:rPr>
          <w:rFonts w:hint="eastAsia"/>
        </w:rPr>
        <w:t>媒体资源：是与该文献相关的相关博文、相关视频。点击相关博文进入博文详情页；点击相关视频进入视频详情页。</w:t>
      </w:r>
    </w:p>
    <w:p w14:paraId="32AABB7A" w14:textId="77777777" w:rsidR="0031558C" w:rsidRPr="00596380" w:rsidRDefault="0031558C" w:rsidP="0031558C">
      <w:pPr>
        <w:rPr>
          <w:rFonts w:ascii="仿宋" w:eastAsia="仿宋" w:hAnsi="仿宋"/>
          <w:sz w:val="28"/>
          <w:szCs w:val="28"/>
        </w:rPr>
      </w:pPr>
      <w:r w:rsidRPr="00596380">
        <w:rPr>
          <w:noProof/>
        </w:rPr>
        <w:drawing>
          <wp:inline distT="0" distB="0" distL="0" distR="0" wp14:anchorId="7F032CAE" wp14:editId="412600F0">
            <wp:extent cx="5274310" cy="3265170"/>
            <wp:effectExtent l="19050" t="19050" r="2540" b="0"/>
            <wp:docPr id="12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74310" cy="3265170"/>
                    </a:xfrm>
                    <a:prstGeom prst="rect">
                      <a:avLst/>
                    </a:prstGeom>
                    <a:ln w="6348" cmpd="sng">
                      <a:solidFill>
                        <a:srgbClr val="666699"/>
                      </a:solidFill>
                      <a:prstDash val="solid"/>
                    </a:ln>
                  </pic:spPr>
                </pic:pic>
              </a:graphicData>
            </a:graphic>
          </wp:inline>
        </w:drawing>
      </w:r>
    </w:p>
    <w:p w14:paraId="5AE70385" w14:textId="77777777" w:rsidR="0031558C" w:rsidRPr="00596380" w:rsidRDefault="0031558C" w:rsidP="0031558C">
      <w:pPr>
        <w:rPr>
          <w:rFonts w:ascii="仿宋" w:eastAsia="仿宋" w:hAnsi="仿宋"/>
          <w:b/>
          <w:sz w:val="28"/>
          <w:szCs w:val="28"/>
        </w:rPr>
      </w:pPr>
      <w:r w:rsidRPr="00596380">
        <w:rPr>
          <w:rFonts w:ascii="仿宋" w:eastAsia="仿宋" w:hAnsi="仿宋"/>
          <w:b/>
          <w:sz w:val="28"/>
          <w:szCs w:val="28"/>
        </w:rPr>
        <w:t>相关信息</w:t>
      </w:r>
    </w:p>
    <w:p w14:paraId="6B7EFB1A" w14:textId="77777777" w:rsidR="0031558C" w:rsidRPr="00596380" w:rsidRDefault="0031558C" w:rsidP="0031558C">
      <w:pPr>
        <w:ind w:firstLine="420"/>
        <w:rPr>
          <w:rFonts w:ascii="仿宋" w:eastAsia="仿宋" w:hAnsi="仿宋"/>
          <w:b/>
          <w:sz w:val="28"/>
          <w:szCs w:val="28"/>
        </w:rPr>
      </w:pPr>
      <w:r w:rsidRPr="00596380">
        <w:rPr>
          <w:rFonts w:ascii="仿宋" w:eastAsia="仿宋" w:hAnsi="仿宋"/>
          <w:sz w:val="28"/>
          <w:szCs w:val="28"/>
        </w:rPr>
        <w:t>在文献详情页提供相关机构</w:t>
      </w:r>
      <w:r w:rsidRPr="00596380">
        <w:rPr>
          <w:rFonts w:ascii="仿宋" w:eastAsia="仿宋" w:hAnsi="仿宋" w:hint="eastAsia"/>
          <w:sz w:val="28"/>
          <w:szCs w:val="28"/>
        </w:rPr>
        <w:t>、</w:t>
      </w:r>
      <w:r w:rsidRPr="00596380">
        <w:rPr>
          <w:rFonts w:ascii="仿宋" w:eastAsia="仿宋" w:hAnsi="仿宋"/>
          <w:sz w:val="28"/>
          <w:szCs w:val="28"/>
        </w:rPr>
        <w:t>相关学者</w:t>
      </w:r>
      <w:r w:rsidRPr="00596380">
        <w:rPr>
          <w:rFonts w:ascii="仿宋" w:eastAsia="仿宋" w:hAnsi="仿宋" w:hint="eastAsia"/>
          <w:sz w:val="28"/>
          <w:szCs w:val="28"/>
        </w:rPr>
        <w:t>、</w:t>
      </w:r>
      <w:r w:rsidRPr="00596380">
        <w:rPr>
          <w:rFonts w:ascii="仿宋" w:eastAsia="仿宋" w:hAnsi="仿宋"/>
          <w:sz w:val="28"/>
          <w:szCs w:val="28"/>
        </w:rPr>
        <w:t>相关主题</w:t>
      </w:r>
      <w:r w:rsidRPr="00596380">
        <w:rPr>
          <w:rFonts w:ascii="仿宋" w:eastAsia="仿宋" w:hAnsi="仿宋" w:hint="eastAsia"/>
          <w:sz w:val="28"/>
          <w:szCs w:val="28"/>
        </w:rPr>
        <w:t>，</w:t>
      </w:r>
      <w:r w:rsidRPr="00596380">
        <w:rPr>
          <w:rFonts w:ascii="仿宋" w:eastAsia="仿宋" w:hAnsi="仿宋"/>
          <w:sz w:val="28"/>
          <w:szCs w:val="28"/>
        </w:rPr>
        <w:t>点击即可执行检索</w:t>
      </w:r>
      <w:r w:rsidRPr="00596380">
        <w:rPr>
          <w:rFonts w:ascii="仿宋" w:eastAsia="仿宋" w:hAnsi="仿宋" w:hint="eastAsia"/>
          <w:sz w:val="28"/>
          <w:szCs w:val="28"/>
        </w:rPr>
        <w:t>，引导用户拓展同主题的文献及科研实体。</w:t>
      </w:r>
    </w:p>
    <w:p w14:paraId="3E51D858" w14:textId="77777777" w:rsidR="0031558C" w:rsidRPr="00596380" w:rsidRDefault="0031558C" w:rsidP="009D4831">
      <w:pPr>
        <w:pStyle w:val="3"/>
        <w:numPr>
          <w:ilvl w:val="0"/>
          <w:numId w:val="28"/>
        </w:numPr>
        <w:ind w:left="426"/>
      </w:pPr>
      <w:bookmarkStart w:id="95" w:name="_Toc480043880"/>
      <w:bookmarkStart w:id="96" w:name="_Toc500755070"/>
      <w:r w:rsidRPr="00596380">
        <w:rPr>
          <w:rFonts w:hint="eastAsia"/>
        </w:rPr>
        <w:t>热门文献</w:t>
      </w:r>
      <w:bookmarkEnd w:id="95"/>
      <w:bookmarkEnd w:id="96"/>
    </w:p>
    <w:p w14:paraId="54416D67" w14:textId="77777777" w:rsidR="0031558C" w:rsidRPr="00596380" w:rsidRDefault="0031558C" w:rsidP="0031558C">
      <w:pPr>
        <w:pStyle w:val="a7"/>
        <w:ind w:firstLine="560"/>
      </w:pPr>
      <w:r w:rsidRPr="00596380">
        <w:rPr>
          <w:rFonts w:hint="eastAsia"/>
        </w:rPr>
        <w:t>热门文献位于首页的“热点”下，点击具体的文献进入文献详情页，点击查看更多进入热门文献列表页。</w:t>
      </w:r>
    </w:p>
    <w:p w14:paraId="6D0EF9EF" w14:textId="77777777" w:rsidR="0031558C" w:rsidRPr="00596380" w:rsidRDefault="0031558C" w:rsidP="0031558C">
      <w:pPr>
        <w:pStyle w:val="a7"/>
        <w:ind w:firstLineChars="0" w:firstLine="0"/>
      </w:pPr>
      <w:r w:rsidRPr="00596380">
        <w:rPr>
          <w:noProof/>
        </w:rPr>
        <w:lastRenderedPageBreak/>
        <w:drawing>
          <wp:inline distT="0" distB="0" distL="0" distR="0" wp14:anchorId="513C035F" wp14:editId="3130A1F5">
            <wp:extent cx="5274310" cy="2219325"/>
            <wp:effectExtent l="19050" t="19050" r="2540" b="9525"/>
            <wp:docPr id="124"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274310" cy="2219325"/>
                    </a:xfrm>
                    <a:prstGeom prst="rect">
                      <a:avLst/>
                    </a:prstGeom>
                    <a:ln w="6348" cmpd="sng">
                      <a:solidFill>
                        <a:srgbClr val="666699"/>
                      </a:solidFill>
                      <a:prstDash val="solid"/>
                    </a:ln>
                  </pic:spPr>
                </pic:pic>
              </a:graphicData>
            </a:graphic>
          </wp:inline>
        </w:drawing>
      </w:r>
    </w:p>
    <w:p w14:paraId="729726C7" w14:textId="725AAABB" w:rsidR="0031558C" w:rsidRPr="00596380" w:rsidRDefault="0031558C" w:rsidP="0031558C">
      <w:pPr>
        <w:pStyle w:val="a7"/>
        <w:ind w:firstLine="560"/>
      </w:pPr>
      <w:r w:rsidRPr="00596380">
        <w:rPr>
          <w:rFonts w:hint="eastAsia"/>
        </w:rPr>
        <w:t>热门文献页默认展示各学科前20条热门文献，分为</w:t>
      </w:r>
      <w:r w:rsidR="00EF1C5E">
        <w:rPr>
          <w:rFonts w:hint="eastAsia"/>
        </w:rPr>
        <w:t>近一月</w:t>
      </w:r>
      <w:r w:rsidRPr="00596380">
        <w:rPr>
          <w:rFonts w:hint="eastAsia"/>
        </w:rPr>
        <w:t>、</w:t>
      </w:r>
      <w:r w:rsidR="00EF1C5E">
        <w:rPr>
          <w:rFonts w:hint="eastAsia"/>
        </w:rPr>
        <w:t>近三月</w:t>
      </w:r>
      <w:r w:rsidRPr="00596380">
        <w:rPr>
          <w:rFonts w:hint="eastAsia"/>
        </w:rPr>
        <w:t>和</w:t>
      </w:r>
      <w:r w:rsidR="00EF1C5E">
        <w:rPr>
          <w:rFonts w:hint="eastAsia"/>
        </w:rPr>
        <w:t>近一年</w:t>
      </w:r>
      <w:r w:rsidRPr="00596380">
        <w:rPr>
          <w:rFonts w:hint="eastAsia"/>
        </w:rPr>
        <w:t>；</w:t>
      </w:r>
      <w:r w:rsidR="00EF1C5E">
        <w:rPr>
          <w:rFonts w:hint="eastAsia"/>
        </w:rPr>
        <w:t>提供</w:t>
      </w:r>
      <w:r w:rsidRPr="00596380">
        <w:rPr>
          <w:rFonts w:hint="eastAsia"/>
        </w:rPr>
        <w:t>下载量排序条件；通过期刊论文、会议论文、学位论文可切换该文献类型下排名前20的文献。</w:t>
      </w:r>
    </w:p>
    <w:p w14:paraId="2BB7A24C" w14:textId="349BEBF5" w:rsidR="0031558C" w:rsidRPr="00596380" w:rsidRDefault="00EF1C5E" w:rsidP="0031558C">
      <w:r>
        <w:rPr>
          <w:noProof/>
        </w:rPr>
        <w:drawing>
          <wp:inline distT="0" distB="0" distL="0" distR="0" wp14:anchorId="5CB7EDAB" wp14:editId="5D878548">
            <wp:extent cx="5274310" cy="3212465"/>
            <wp:effectExtent l="19050" t="19050" r="2540" b="698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274310" cy="3212465"/>
                    </a:xfrm>
                    <a:prstGeom prst="rect">
                      <a:avLst/>
                    </a:prstGeom>
                    <a:ln w="6348" cmpd="sng">
                      <a:solidFill>
                        <a:srgbClr val="666699"/>
                      </a:solidFill>
                      <a:prstDash val="solid"/>
                    </a:ln>
                  </pic:spPr>
                </pic:pic>
              </a:graphicData>
            </a:graphic>
          </wp:inline>
        </w:drawing>
      </w:r>
    </w:p>
    <w:p w14:paraId="3ED9F6C8" w14:textId="77777777" w:rsidR="0031558C" w:rsidRPr="00596380" w:rsidRDefault="0031558C" w:rsidP="009D4831">
      <w:pPr>
        <w:pStyle w:val="3"/>
        <w:numPr>
          <w:ilvl w:val="0"/>
          <w:numId w:val="28"/>
        </w:numPr>
        <w:ind w:left="426"/>
      </w:pPr>
      <w:bookmarkStart w:id="97" w:name="_Toc480043881"/>
      <w:bookmarkStart w:id="98" w:name="_Toc500755071"/>
      <w:r w:rsidRPr="00596380">
        <w:rPr>
          <w:rFonts w:hint="eastAsia"/>
        </w:rPr>
        <w:t>资讯</w:t>
      </w:r>
      <w:bookmarkEnd w:id="97"/>
      <w:bookmarkEnd w:id="98"/>
    </w:p>
    <w:p w14:paraId="4ADD20D6" w14:textId="77777777" w:rsidR="0031558C" w:rsidRPr="00596380" w:rsidRDefault="0031558C" w:rsidP="0031558C">
      <w:pPr>
        <w:pStyle w:val="a7"/>
        <w:ind w:firstLine="560"/>
      </w:pPr>
      <w:r w:rsidRPr="00596380">
        <w:t>资讯</w:t>
      </w:r>
      <w:r w:rsidRPr="00596380">
        <w:rPr>
          <w:rFonts w:hint="eastAsia"/>
        </w:rPr>
        <w:t>位于首页的快看栏目，资讯包括专题聚焦、科技动态、基金会议、万方</w:t>
      </w:r>
      <w:r w:rsidRPr="00596380">
        <w:t>资讯</w:t>
      </w:r>
      <w:r w:rsidRPr="00596380">
        <w:rPr>
          <w:rFonts w:hint="eastAsia"/>
        </w:rPr>
        <w:t>。点击查看更多进入其资源详情页。</w:t>
      </w:r>
    </w:p>
    <w:p w14:paraId="204184D7" w14:textId="633AFD0A" w:rsidR="0031558C" w:rsidRPr="00596380" w:rsidRDefault="005C6038" w:rsidP="0031558C">
      <w:r>
        <w:rPr>
          <w:noProof/>
        </w:rPr>
        <w:lastRenderedPageBreak/>
        <w:drawing>
          <wp:inline distT="0" distB="0" distL="0" distR="0" wp14:anchorId="690A5C65" wp14:editId="414C2BFB">
            <wp:extent cx="5274310" cy="2378710"/>
            <wp:effectExtent l="19050" t="19050" r="2540" b="254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274310" cy="2378710"/>
                    </a:xfrm>
                    <a:prstGeom prst="rect">
                      <a:avLst/>
                    </a:prstGeom>
                    <a:ln w="6348" cmpd="sng">
                      <a:solidFill>
                        <a:srgbClr val="666699"/>
                      </a:solidFill>
                      <a:prstDash val="solid"/>
                    </a:ln>
                  </pic:spPr>
                </pic:pic>
              </a:graphicData>
            </a:graphic>
          </wp:inline>
        </w:drawing>
      </w:r>
    </w:p>
    <w:p w14:paraId="0C91F072" w14:textId="77777777" w:rsidR="0031558C" w:rsidRPr="00596380" w:rsidRDefault="0031558C" w:rsidP="0031558C">
      <w:pPr>
        <w:widowControl/>
        <w:spacing w:line="360" w:lineRule="atLeast"/>
        <w:ind w:firstLine="480"/>
        <w:jc w:val="left"/>
        <w:rPr>
          <w:rFonts w:ascii="微软雅黑" w:eastAsia="微软雅黑" w:hAnsi="微软雅黑" w:cs="宋体"/>
          <w:color w:val="565656"/>
          <w:kern w:val="0"/>
          <w:szCs w:val="21"/>
        </w:rPr>
      </w:pPr>
      <w:r w:rsidRPr="00596380">
        <w:rPr>
          <w:rFonts w:ascii="仿宋" w:eastAsia="仿宋" w:hAnsi="仿宋" w:hint="eastAsia"/>
          <w:sz w:val="28"/>
          <w:szCs w:val="28"/>
        </w:rPr>
        <w:t>专题聚焦：根据当下公众关注的热点，对数据库里的海量资源进行再组织，从而便于用户获取感兴趣的、特定主题的专题文献服务。</w:t>
      </w:r>
    </w:p>
    <w:p w14:paraId="0B7C2B44" w14:textId="212FB598" w:rsidR="0031558C" w:rsidRPr="00596380" w:rsidRDefault="0031558C" w:rsidP="005C6038">
      <w:pPr>
        <w:pStyle w:val="a7"/>
        <w:ind w:firstLine="560"/>
      </w:pPr>
      <w:r w:rsidRPr="00596380">
        <w:rPr>
          <w:rFonts w:hint="eastAsia"/>
        </w:rPr>
        <w:t>点击专题聚焦的查看更多，进入万方专题检索页面，提供专题分类检索和浏览服务。</w:t>
      </w:r>
    </w:p>
    <w:p w14:paraId="35947F22" w14:textId="77777777" w:rsidR="0031558C" w:rsidRPr="00596380" w:rsidRDefault="0031558C" w:rsidP="0031558C">
      <w:pPr>
        <w:ind w:firstLine="420"/>
        <w:rPr>
          <w:rFonts w:ascii="仿宋" w:eastAsia="仿宋" w:hAnsi="仿宋"/>
          <w:sz w:val="28"/>
          <w:szCs w:val="28"/>
        </w:rPr>
      </w:pPr>
      <w:r w:rsidRPr="00596380">
        <w:rPr>
          <w:rFonts w:ascii="仿宋" w:eastAsia="仿宋" w:hAnsi="仿宋" w:hint="eastAsia"/>
          <w:sz w:val="28"/>
          <w:szCs w:val="28"/>
        </w:rPr>
        <w:t>科技动态：为用户提供动态更新的科技信息服务，包括国际最新的科技成果、科技成果的应用，科技研究的热门领域等信息。点击科技</w:t>
      </w:r>
      <w:r w:rsidRPr="00596380">
        <w:rPr>
          <w:rStyle w:val="a8"/>
          <w:rFonts w:hint="eastAsia"/>
        </w:rPr>
        <w:t>动态的查看更多，进入科技动态列表页面，选定具体的科技动态，进</w:t>
      </w:r>
      <w:r w:rsidRPr="00596380">
        <w:rPr>
          <w:rFonts w:ascii="仿宋" w:eastAsia="仿宋" w:hAnsi="仿宋" w:hint="eastAsia"/>
          <w:sz w:val="28"/>
          <w:szCs w:val="28"/>
        </w:rPr>
        <w:t>入科技动态资讯详情页。</w:t>
      </w:r>
    </w:p>
    <w:p w14:paraId="1CDE145E" w14:textId="29AC5E6D" w:rsidR="0031558C" w:rsidRPr="00596380" w:rsidRDefault="005C6038" w:rsidP="0031558C">
      <w:r>
        <w:rPr>
          <w:noProof/>
        </w:rPr>
        <w:drawing>
          <wp:inline distT="0" distB="0" distL="0" distR="0" wp14:anchorId="54AF3764" wp14:editId="4C0F07EA">
            <wp:extent cx="5274310" cy="2926715"/>
            <wp:effectExtent l="19050" t="19050" r="2540" b="698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74310" cy="2926715"/>
                    </a:xfrm>
                    <a:prstGeom prst="rect">
                      <a:avLst/>
                    </a:prstGeom>
                    <a:ln w="6348" cmpd="sng">
                      <a:solidFill>
                        <a:srgbClr val="666699"/>
                      </a:solidFill>
                      <a:prstDash val="solid"/>
                    </a:ln>
                  </pic:spPr>
                </pic:pic>
              </a:graphicData>
            </a:graphic>
          </wp:inline>
        </w:drawing>
      </w:r>
    </w:p>
    <w:p w14:paraId="0EC02BE6" w14:textId="77777777" w:rsidR="0031558C" w:rsidRPr="00596380" w:rsidRDefault="0031558C" w:rsidP="0031558C">
      <w:pPr>
        <w:pStyle w:val="a7"/>
        <w:ind w:firstLine="560"/>
      </w:pPr>
      <w:r w:rsidRPr="00596380">
        <w:rPr>
          <w:rFonts w:hint="eastAsia"/>
        </w:rPr>
        <w:lastRenderedPageBreak/>
        <w:t>基金会议：为用户提供学术密切相关的基金、学术会议的相关信息的服务，包括基金申报时间、申报要求、会议召开时间、会议概况等。点击基金会议的查看更多，进入基金会议列表页面，选定具体的基金会议，进入基金会议资讯详情页。</w:t>
      </w:r>
    </w:p>
    <w:p w14:paraId="7D60D08C" w14:textId="44140355" w:rsidR="0031558C" w:rsidRPr="00596380" w:rsidRDefault="005C6038" w:rsidP="0031558C">
      <w:r>
        <w:rPr>
          <w:noProof/>
        </w:rPr>
        <w:drawing>
          <wp:inline distT="0" distB="0" distL="0" distR="0" wp14:anchorId="4ED0A088" wp14:editId="47BDF7D7">
            <wp:extent cx="5274310" cy="3112770"/>
            <wp:effectExtent l="19050" t="19050" r="254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274310" cy="3112770"/>
                    </a:xfrm>
                    <a:prstGeom prst="rect">
                      <a:avLst/>
                    </a:prstGeom>
                    <a:ln w="6348" cmpd="sng">
                      <a:solidFill>
                        <a:srgbClr val="666699"/>
                      </a:solidFill>
                      <a:prstDash val="solid"/>
                    </a:ln>
                  </pic:spPr>
                </pic:pic>
              </a:graphicData>
            </a:graphic>
          </wp:inline>
        </w:drawing>
      </w:r>
    </w:p>
    <w:p w14:paraId="062D7B55" w14:textId="77777777" w:rsidR="0031558C" w:rsidRPr="00596380" w:rsidRDefault="0031558C" w:rsidP="0031558C">
      <w:pPr>
        <w:pStyle w:val="a7"/>
        <w:ind w:firstLine="560"/>
      </w:pPr>
      <w:r w:rsidRPr="00596380">
        <w:rPr>
          <w:rFonts w:hint="eastAsia"/>
        </w:rPr>
        <w:t>万方资讯：主要介绍万方相关的市场活动信息，包括万方举办的各种图情领域论坛会议、市场推广活动、最新合作信息等。点击万方资讯的查看更多，进入万方资讯列表页面，选定具体的万方资讯，进入资讯详情页。</w:t>
      </w:r>
    </w:p>
    <w:p w14:paraId="19E111B8" w14:textId="55A54146" w:rsidR="008B3846" w:rsidRDefault="005C6038" w:rsidP="0031558C">
      <w:r>
        <w:rPr>
          <w:noProof/>
        </w:rPr>
        <w:lastRenderedPageBreak/>
        <w:drawing>
          <wp:inline distT="0" distB="0" distL="0" distR="0" wp14:anchorId="3FC5EBF4" wp14:editId="23ECFCCE">
            <wp:extent cx="5274310" cy="3038475"/>
            <wp:effectExtent l="19050" t="19050" r="2540" b="952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274310" cy="3038475"/>
                    </a:xfrm>
                    <a:prstGeom prst="rect">
                      <a:avLst/>
                    </a:prstGeom>
                    <a:ln w="6348" cmpd="sng">
                      <a:solidFill>
                        <a:srgbClr val="666699"/>
                      </a:solidFill>
                      <a:prstDash val="solid"/>
                    </a:ln>
                  </pic:spPr>
                </pic:pic>
              </a:graphicData>
            </a:graphic>
          </wp:inline>
        </w:drawing>
      </w:r>
    </w:p>
    <w:p w14:paraId="5C77B6D4" w14:textId="14A4701B" w:rsidR="00E34D76" w:rsidRDefault="00E34D76" w:rsidP="0031558C"/>
    <w:p w14:paraId="4BA23DC5" w14:textId="3C623CAA" w:rsidR="00E34D76" w:rsidRPr="00E34D76" w:rsidRDefault="00E34D76" w:rsidP="00E34D76">
      <w:pPr>
        <w:keepNext/>
        <w:keepLines/>
        <w:numPr>
          <w:ilvl w:val="0"/>
          <w:numId w:val="10"/>
        </w:numPr>
        <w:spacing w:before="260" w:after="260" w:line="416" w:lineRule="auto"/>
        <w:outlineLvl w:val="1"/>
        <w:rPr>
          <w:rFonts w:ascii="宋体" w:eastAsia="宋体" w:hAnsi="宋体" w:cstheme="majorBidi"/>
          <w:b/>
          <w:bCs/>
          <w:sz w:val="36"/>
          <w:szCs w:val="36"/>
        </w:rPr>
      </w:pPr>
      <w:r w:rsidRPr="00E34D76">
        <w:rPr>
          <w:rFonts w:ascii="宋体" w:eastAsia="宋体" w:hAnsi="宋体" w:cstheme="majorBidi" w:hint="eastAsia"/>
          <w:b/>
          <w:bCs/>
          <w:sz w:val="36"/>
          <w:szCs w:val="36"/>
        </w:rPr>
        <w:t>知识关联</w:t>
      </w:r>
    </w:p>
    <w:p w14:paraId="2A2886FC" w14:textId="77777777" w:rsidR="00E34D76" w:rsidRPr="00E34D76" w:rsidRDefault="00E34D76" w:rsidP="00E34D76">
      <w:pPr>
        <w:keepNext/>
        <w:keepLines/>
        <w:spacing w:before="260" w:after="260" w:line="416" w:lineRule="auto"/>
        <w:outlineLvl w:val="2"/>
        <w:rPr>
          <w:rFonts w:ascii="宋体" w:eastAsia="宋体" w:hAnsi="宋体"/>
          <w:b/>
          <w:bCs/>
          <w:sz w:val="28"/>
          <w:szCs w:val="32"/>
        </w:rPr>
      </w:pPr>
      <w:r w:rsidRPr="00E34D76">
        <w:rPr>
          <w:rFonts w:ascii="宋体" w:eastAsia="宋体" w:hAnsi="宋体" w:hint="eastAsia"/>
          <w:b/>
          <w:bCs/>
          <w:sz w:val="28"/>
          <w:szCs w:val="32"/>
        </w:rPr>
        <w:t>5</w:t>
      </w:r>
      <w:r w:rsidRPr="00E34D76">
        <w:rPr>
          <w:rFonts w:ascii="宋体" w:eastAsia="宋体" w:hAnsi="宋体"/>
          <w:b/>
          <w:bCs/>
          <w:sz w:val="28"/>
          <w:szCs w:val="32"/>
        </w:rPr>
        <w:t>.1</w:t>
      </w:r>
      <w:r w:rsidRPr="00E34D76">
        <w:rPr>
          <w:rFonts w:ascii="宋体" w:eastAsia="宋体" w:hAnsi="宋体" w:hint="eastAsia"/>
          <w:b/>
          <w:bCs/>
          <w:sz w:val="28"/>
          <w:szCs w:val="32"/>
        </w:rPr>
        <w:t>相关热词</w:t>
      </w:r>
    </w:p>
    <w:p w14:paraId="6FCF31E8" w14:textId="77777777" w:rsidR="00E34D76" w:rsidRPr="00E34D76" w:rsidRDefault="00E34D76" w:rsidP="00E34D76">
      <w:pPr>
        <w:ind w:firstLineChars="200" w:firstLine="560"/>
        <w:rPr>
          <w:rFonts w:ascii="仿宋" w:eastAsia="仿宋" w:hAnsi="仿宋"/>
          <w:sz w:val="28"/>
          <w:szCs w:val="28"/>
        </w:rPr>
      </w:pPr>
      <w:r w:rsidRPr="00E34D76">
        <w:rPr>
          <w:rFonts w:ascii="仿宋" w:eastAsia="仿宋" w:hAnsi="仿宋" w:hint="eastAsia"/>
          <w:sz w:val="28"/>
          <w:szCs w:val="28"/>
        </w:rPr>
        <w:t>万方智搜在海量的用户检索行为数据、引文网络数据等数据基础上，采用关联分析算法、聚类算法、协同过滤推荐算法等数据挖掘算法，为用户提供相关热词、相关主题、相似文献等知识关联服务。</w:t>
      </w:r>
    </w:p>
    <w:p w14:paraId="7ABA929B" w14:textId="77777777" w:rsidR="00E34D76" w:rsidRPr="00E34D76" w:rsidRDefault="00E34D76" w:rsidP="00E34D76">
      <w:pPr>
        <w:ind w:firstLineChars="200" w:firstLine="560"/>
        <w:rPr>
          <w:rFonts w:ascii="仿宋" w:eastAsia="仿宋" w:hAnsi="仿宋"/>
          <w:sz w:val="28"/>
          <w:szCs w:val="28"/>
        </w:rPr>
      </w:pPr>
      <w:r w:rsidRPr="00E34D76">
        <w:rPr>
          <w:rFonts w:ascii="仿宋" w:eastAsia="仿宋" w:hAnsi="仿宋" w:hint="eastAsia"/>
          <w:sz w:val="28"/>
          <w:szCs w:val="28"/>
        </w:rPr>
        <w:t>通过对</w:t>
      </w:r>
      <w:r w:rsidRPr="00E34D76">
        <w:rPr>
          <w:rFonts w:ascii="仿宋" w:eastAsia="仿宋" w:hAnsi="仿宋"/>
          <w:sz w:val="28"/>
          <w:szCs w:val="28"/>
        </w:rPr>
        <w:t>平台用户</w:t>
      </w:r>
      <w:r w:rsidRPr="00E34D76">
        <w:rPr>
          <w:rFonts w:ascii="仿宋" w:eastAsia="仿宋" w:hAnsi="仿宋" w:hint="eastAsia"/>
          <w:sz w:val="28"/>
          <w:szCs w:val="28"/>
        </w:rPr>
        <w:t>的学术关系、历史行为等进行数据</w:t>
      </w:r>
      <w:r w:rsidRPr="00E34D76">
        <w:rPr>
          <w:rFonts w:ascii="仿宋" w:eastAsia="仿宋" w:hAnsi="仿宋"/>
          <w:sz w:val="28"/>
          <w:szCs w:val="28"/>
        </w:rPr>
        <w:t>分析，为用户</w:t>
      </w:r>
      <w:r w:rsidRPr="00E34D76">
        <w:rPr>
          <w:rFonts w:ascii="仿宋" w:eastAsia="仿宋" w:hAnsi="仿宋" w:hint="eastAsia"/>
          <w:sz w:val="28"/>
          <w:szCs w:val="28"/>
        </w:rPr>
        <w:t xml:space="preserve">个性化推荐与当前检索词相关的热搜词，点击相关热词即可一键检索。 </w:t>
      </w:r>
    </w:p>
    <w:p w14:paraId="629731ED" w14:textId="77777777" w:rsidR="00E34D76" w:rsidRPr="00E34D76" w:rsidRDefault="00E34D76" w:rsidP="00E34D76">
      <w:pPr>
        <w:ind w:firstLineChars="200" w:firstLine="560"/>
        <w:rPr>
          <w:rFonts w:ascii="仿宋" w:eastAsia="仿宋" w:hAnsi="仿宋"/>
          <w:sz w:val="28"/>
          <w:szCs w:val="28"/>
        </w:rPr>
      </w:pPr>
      <w:r w:rsidRPr="00E34D76">
        <w:rPr>
          <w:rFonts w:ascii="仿宋" w:eastAsia="仿宋" w:hAnsi="仿宋" w:hint="eastAsia"/>
          <w:sz w:val="28"/>
          <w:szCs w:val="28"/>
        </w:rPr>
        <w:t>例如，在检索结果页的右侧可以看到为用户推荐的相关热词。</w:t>
      </w:r>
    </w:p>
    <w:p w14:paraId="5D634768" w14:textId="699A4F5B" w:rsidR="00E34D76" w:rsidRPr="00E34D76" w:rsidRDefault="001E60CE" w:rsidP="00E34D76">
      <w:r>
        <w:rPr>
          <w:noProof/>
        </w:rPr>
        <w:lastRenderedPageBreak/>
        <w:drawing>
          <wp:inline distT="0" distB="0" distL="0" distR="0" wp14:anchorId="5FE3343E" wp14:editId="1DE842D1">
            <wp:extent cx="5274310" cy="4411345"/>
            <wp:effectExtent l="19050" t="19050" r="2540" b="825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274310" cy="4411345"/>
                    </a:xfrm>
                    <a:prstGeom prst="rect">
                      <a:avLst/>
                    </a:prstGeom>
                    <a:ln>
                      <a:solidFill>
                        <a:schemeClr val="accent1"/>
                      </a:solidFill>
                    </a:ln>
                  </pic:spPr>
                </pic:pic>
              </a:graphicData>
            </a:graphic>
          </wp:inline>
        </w:drawing>
      </w:r>
    </w:p>
    <w:p w14:paraId="44B759B7" w14:textId="77777777" w:rsidR="00E34D76" w:rsidRPr="00E34D76" w:rsidRDefault="00E34D76" w:rsidP="00E34D76">
      <w:pPr>
        <w:keepNext/>
        <w:keepLines/>
        <w:spacing w:before="260" w:after="260" w:line="416" w:lineRule="auto"/>
        <w:outlineLvl w:val="2"/>
        <w:rPr>
          <w:rFonts w:ascii="宋体" w:eastAsia="宋体" w:hAnsi="宋体"/>
          <w:b/>
          <w:bCs/>
          <w:sz w:val="28"/>
          <w:szCs w:val="32"/>
        </w:rPr>
      </w:pPr>
      <w:r w:rsidRPr="00E34D76">
        <w:rPr>
          <w:rFonts w:ascii="宋体" w:eastAsia="宋体" w:hAnsi="宋体" w:hint="eastAsia"/>
          <w:b/>
          <w:bCs/>
          <w:sz w:val="28"/>
          <w:szCs w:val="32"/>
        </w:rPr>
        <w:t>5.2相关期刊及投稿推荐</w:t>
      </w:r>
    </w:p>
    <w:p w14:paraId="48F9A1C3" w14:textId="77777777" w:rsidR="00E34D76" w:rsidRPr="00E34D76" w:rsidRDefault="00E34D76" w:rsidP="00E34D76">
      <w:pPr>
        <w:ind w:firstLineChars="200" w:firstLine="560"/>
        <w:rPr>
          <w:rFonts w:ascii="仿宋" w:eastAsia="仿宋" w:hAnsi="仿宋"/>
          <w:sz w:val="28"/>
          <w:szCs w:val="28"/>
        </w:rPr>
      </w:pPr>
      <w:r w:rsidRPr="00E34D76">
        <w:rPr>
          <w:rFonts w:ascii="仿宋" w:eastAsia="仿宋" w:hAnsi="仿宋" w:hint="eastAsia"/>
          <w:sz w:val="28"/>
          <w:szCs w:val="28"/>
        </w:rPr>
        <w:t>万方智搜除了根据用户检索行为进行相关推荐外，还采用数据挖掘技术，对期刊信息进行深度分析，在期刊详情页的分析模块为用户提供相关期刊的推荐。</w:t>
      </w:r>
    </w:p>
    <w:p w14:paraId="2BBF9F57" w14:textId="77777777" w:rsidR="00E34D76" w:rsidRPr="00E34D76" w:rsidRDefault="00E34D76" w:rsidP="00E34D76">
      <w:r w:rsidRPr="00E34D76">
        <w:rPr>
          <w:noProof/>
        </w:rPr>
        <w:lastRenderedPageBreak/>
        <w:drawing>
          <wp:inline distT="0" distB="0" distL="0" distR="0" wp14:anchorId="29EABC41" wp14:editId="15F7E6C8">
            <wp:extent cx="5274310" cy="5614035"/>
            <wp:effectExtent l="19050" t="19050" r="2540" b="571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274310" cy="5614035"/>
                    </a:xfrm>
                    <a:prstGeom prst="rect">
                      <a:avLst/>
                    </a:prstGeom>
                    <a:ln w="6348" cmpd="sng">
                      <a:solidFill>
                        <a:srgbClr val="666699"/>
                      </a:solidFill>
                      <a:prstDash val="solid"/>
                    </a:ln>
                  </pic:spPr>
                </pic:pic>
              </a:graphicData>
            </a:graphic>
          </wp:inline>
        </w:drawing>
      </w:r>
    </w:p>
    <w:p w14:paraId="71509CDA" w14:textId="77777777" w:rsidR="00E34D76" w:rsidRPr="00E34D76" w:rsidRDefault="00E34D76" w:rsidP="00E34D76"/>
    <w:p w14:paraId="3C9E45A4" w14:textId="77777777" w:rsidR="00E34D76" w:rsidRPr="00E34D76" w:rsidRDefault="00E34D76" w:rsidP="00E34D76">
      <w:pPr>
        <w:ind w:firstLineChars="200" w:firstLine="560"/>
        <w:rPr>
          <w:rFonts w:ascii="仿宋" w:eastAsia="仿宋" w:hAnsi="仿宋"/>
          <w:sz w:val="28"/>
          <w:szCs w:val="28"/>
        </w:rPr>
      </w:pPr>
      <w:r w:rsidRPr="00E34D76">
        <w:rPr>
          <w:rFonts w:ascii="仿宋" w:eastAsia="仿宋" w:hAnsi="仿宋" w:hint="eastAsia"/>
          <w:sz w:val="28"/>
          <w:szCs w:val="28"/>
        </w:rPr>
        <w:t>在期刊的征稿启事页面，基于数据挖掘技术，为用户提供了主题相近的相关征稿启事信息。</w:t>
      </w:r>
    </w:p>
    <w:p w14:paraId="1EE27487" w14:textId="77777777" w:rsidR="00E34D76" w:rsidRPr="00E34D76" w:rsidRDefault="00E34D76" w:rsidP="00E34D76">
      <w:r w:rsidRPr="00E34D76">
        <w:rPr>
          <w:noProof/>
        </w:rPr>
        <w:lastRenderedPageBreak/>
        <w:drawing>
          <wp:inline distT="0" distB="0" distL="0" distR="0" wp14:anchorId="4604D441" wp14:editId="6E12115A">
            <wp:extent cx="5274310" cy="4563110"/>
            <wp:effectExtent l="19050" t="19050" r="2540" b="8890"/>
            <wp:docPr id="197" name="图片 197" descr="C:\Users\liujing2\AppData\Local\Temp\SNAGHTMLb4300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ujing2\AppData\Local\Temp\SNAGHTMLb4300b4.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274310" cy="4563110"/>
                    </a:xfrm>
                    <a:prstGeom prst="rect">
                      <a:avLst/>
                    </a:prstGeom>
                    <a:noFill/>
                    <a:ln w="6348" cmpd="sng">
                      <a:solidFill>
                        <a:srgbClr val="666699"/>
                      </a:solidFill>
                      <a:prstDash val="solid"/>
                    </a:ln>
                  </pic:spPr>
                </pic:pic>
              </a:graphicData>
            </a:graphic>
          </wp:inline>
        </w:drawing>
      </w:r>
    </w:p>
    <w:p w14:paraId="709D319C" w14:textId="77777777" w:rsidR="00E34D76" w:rsidRPr="00E34D76" w:rsidRDefault="00E34D76" w:rsidP="00E34D76"/>
    <w:p w14:paraId="59853451" w14:textId="77777777" w:rsidR="00E34D76" w:rsidRPr="00E34D76" w:rsidRDefault="00E34D76" w:rsidP="00E34D76">
      <w:pPr>
        <w:keepNext/>
        <w:keepLines/>
        <w:spacing w:before="260" w:after="260" w:line="416" w:lineRule="auto"/>
        <w:outlineLvl w:val="2"/>
        <w:rPr>
          <w:rFonts w:ascii="宋体" w:eastAsia="宋体" w:hAnsi="宋体"/>
          <w:b/>
          <w:bCs/>
          <w:sz w:val="28"/>
          <w:szCs w:val="32"/>
        </w:rPr>
      </w:pPr>
      <w:r w:rsidRPr="00E34D76">
        <w:rPr>
          <w:rFonts w:ascii="宋体" w:eastAsia="宋体" w:hAnsi="宋体" w:hint="eastAsia"/>
          <w:b/>
          <w:bCs/>
          <w:sz w:val="28"/>
          <w:szCs w:val="32"/>
        </w:rPr>
        <w:t>5</w:t>
      </w:r>
      <w:r w:rsidRPr="00E34D76">
        <w:rPr>
          <w:rFonts w:ascii="宋体" w:eastAsia="宋体" w:hAnsi="宋体"/>
          <w:b/>
          <w:bCs/>
          <w:sz w:val="28"/>
          <w:szCs w:val="32"/>
        </w:rPr>
        <w:t>.3</w:t>
      </w:r>
      <w:r w:rsidRPr="00E34D76">
        <w:rPr>
          <w:rFonts w:ascii="宋体" w:eastAsia="宋体" w:hAnsi="宋体" w:hint="eastAsia"/>
          <w:b/>
          <w:bCs/>
          <w:sz w:val="28"/>
          <w:szCs w:val="32"/>
        </w:rPr>
        <w:t>相关推荐</w:t>
      </w:r>
    </w:p>
    <w:p w14:paraId="6634F0FF" w14:textId="77777777" w:rsidR="00E34D76" w:rsidRPr="00E34D76" w:rsidRDefault="00E34D76" w:rsidP="00E34D76">
      <w:pPr>
        <w:ind w:firstLineChars="200" w:firstLine="560"/>
        <w:rPr>
          <w:rFonts w:ascii="仿宋" w:eastAsia="仿宋" w:hAnsi="仿宋"/>
          <w:sz w:val="28"/>
          <w:szCs w:val="28"/>
        </w:rPr>
      </w:pPr>
      <w:r w:rsidRPr="00E34D76">
        <w:rPr>
          <w:rFonts w:ascii="仿宋" w:eastAsia="仿宋" w:hAnsi="仿宋" w:hint="eastAsia"/>
          <w:sz w:val="28"/>
          <w:szCs w:val="28"/>
        </w:rPr>
        <w:t>通过对特定文献的相关性进行关联分析、聚类分析等数据挖掘，可以对该文献的相似文献、相关主题、相关机构等进行关联展示。例如，在文献的详情页面，可以看到页面下方的相似论文以及页面右侧的相关主题、相关机构、相关学者。</w:t>
      </w:r>
    </w:p>
    <w:p w14:paraId="180E6438" w14:textId="77777777" w:rsidR="00E34D76" w:rsidRPr="00E34D76" w:rsidRDefault="00E34D76" w:rsidP="00E34D76">
      <w:r w:rsidRPr="00E34D76">
        <w:rPr>
          <w:noProof/>
        </w:rPr>
        <w:lastRenderedPageBreak/>
        <w:drawing>
          <wp:inline distT="0" distB="0" distL="0" distR="0" wp14:anchorId="02116E11" wp14:editId="4D6B780F">
            <wp:extent cx="5274310" cy="5677469"/>
            <wp:effectExtent l="19050" t="19050" r="254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1" b="1042"/>
                    <a:stretch/>
                  </pic:blipFill>
                  <pic:spPr bwMode="auto">
                    <a:xfrm>
                      <a:off x="0" y="0"/>
                      <a:ext cx="5274310" cy="5677469"/>
                    </a:xfrm>
                    <a:prstGeom prst="rect">
                      <a:avLst/>
                    </a:prstGeom>
                    <a:ln w="6348" cap="flat" cmpd="sng" algn="ctr">
                      <a:solidFill>
                        <a:srgbClr val="666699"/>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B277C4D" w14:textId="77777777" w:rsidR="00E34D76" w:rsidRPr="00E34D76" w:rsidRDefault="00E34D76" w:rsidP="00E34D76">
      <w:pPr>
        <w:ind w:firstLineChars="200" w:firstLine="560"/>
        <w:rPr>
          <w:rFonts w:ascii="仿宋" w:eastAsia="仿宋" w:hAnsi="仿宋"/>
          <w:sz w:val="28"/>
          <w:szCs w:val="28"/>
        </w:rPr>
      </w:pPr>
      <w:r w:rsidRPr="00E34D76">
        <w:rPr>
          <w:rFonts w:ascii="仿宋" w:eastAsia="仿宋" w:hAnsi="仿宋" w:hint="eastAsia"/>
          <w:sz w:val="28"/>
          <w:szCs w:val="28"/>
        </w:rPr>
        <w:t>另外，除了相关的论文、机构、学者外，我们还提供了相关的媒体资源，即来自科学网的相关博文以及万方视屏的相关视频资源。</w:t>
      </w:r>
      <w:r w:rsidRPr="00E34D76">
        <w:rPr>
          <w:rFonts w:ascii="仿宋" w:eastAsia="仿宋" w:hAnsi="仿宋"/>
          <w:sz w:val="28"/>
          <w:szCs w:val="28"/>
        </w:rPr>
        <w:t xml:space="preserve"> </w:t>
      </w:r>
    </w:p>
    <w:p w14:paraId="34D88C83" w14:textId="77777777" w:rsidR="00E34D76" w:rsidRPr="00E34D76" w:rsidRDefault="00E34D76" w:rsidP="00E34D76">
      <w:pPr>
        <w:rPr>
          <w:sz w:val="36"/>
          <w:szCs w:val="36"/>
        </w:rPr>
      </w:pPr>
      <w:r w:rsidRPr="00E34D76">
        <w:rPr>
          <w:noProof/>
        </w:rPr>
        <w:t xml:space="preserve"> </w:t>
      </w:r>
      <w:r w:rsidRPr="00E34D76">
        <w:rPr>
          <w:noProof/>
        </w:rPr>
        <w:lastRenderedPageBreak/>
        <w:drawing>
          <wp:inline distT="0" distB="0" distL="0" distR="0" wp14:anchorId="44DAA33A" wp14:editId="018842E6">
            <wp:extent cx="5274310" cy="5866765"/>
            <wp:effectExtent l="19050" t="19050" r="2540" b="635"/>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274310" cy="5866765"/>
                    </a:xfrm>
                    <a:prstGeom prst="rect">
                      <a:avLst/>
                    </a:prstGeom>
                    <a:ln w="6348" cmpd="sng">
                      <a:solidFill>
                        <a:srgbClr val="666699"/>
                      </a:solidFill>
                      <a:prstDash val="solid"/>
                    </a:ln>
                  </pic:spPr>
                </pic:pic>
              </a:graphicData>
            </a:graphic>
          </wp:inline>
        </w:drawing>
      </w:r>
    </w:p>
    <w:p w14:paraId="036D7E80" w14:textId="77777777" w:rsidR="00E34D76" w:rsidRPr="00596380" w:rsidRDefault="00E34D76" w:rsidP="0031558C"/>
    <w:p w14:paraId="1DEB750C" w14:textId="330D4548" w:rsidR="0031558C" w:rsidRPr="00596380" w:rsidRDefault="0031558C" w:rsidP="00AA4829">
      <w:pPr>
        <w:pStyle w:val="2"/>
      </w:pPr>
      <w:bookmarkStart w:id="99" w:name="_Toc480043882"/>
      <w:bookmarkStart w:id="100" w:name="_Toc500755076"/>
      <w:r w:rsidRPr="00596380">
        <w:rPr>
          <w:rFonts w:hint="eastAsia"/>
        </w:rPr>
        <w:t>学术</w:t>
      </w:r>
      <w:r w:rsidRPr="00596380">
        <w:t>分析</w:t>
      </w:r>
      <w:bookmarkEnd w:id="99"/>
      <w:bookmarkEnd w:id="100"/>
    </w:p>
    <w:p w14:paraId="362220CB" w14:textId="77777777" w:rsidR="0031558C" w:rsidRPr="00596380" w:rsidRDefault="0031558C" w:rsidP="00D313D8">
      <w:pPr>
        <w:pStyle w:val="3"/>
        <w:numPr>
          <w:ilvl w:val="0"/>
          <w:numId w:val="6"/>
        </w:numPr>
      </w:pPr>
      <w:bookmarkStart w:id="101" w:name="_Toc480043884"/>
      <w:bookmarkStart w:id="102" w:name="_Toc500755079"/>
      <w:r w:rsidRPr="00596380">
        <w:rPr>
          <w:rFonts w:hint="eastAsia"/>
        </w:rPr>
        <w:t>研究趋势</w:t>
      </w:r>
      <w:bookmarkEnd w:id="101"/>
      <w:bookmarkEnd w:id="102"/>
    </w:p>
    <w:p w14:paraId="5650EDFA" w14:textId="77777777" w:rsidR="0031558C" w:rsidRPr="00596380" w:rsidRDefault="0031558C" w:rsidP="00315EA2">
      <w:pPr>
        <w:pStyle w:val="a7"/>
        <w:ind w:firstLine="560"/>
      </w:pPr>
      <w:r w:rsidRPr="00596380">
        <w:rPr>
          <w:rFonts w:hint="eastAsia"/>
        </w:rPr>
        <w:t>针对</w:t>
      </w:r>
      <w:r w:rsidRPr="00596380">
        <w:t>用户的检索词，提供</w:t>
      </w:r>
      <w:r w:rsidRPr="00596380">
        <w:rPr>
          <w:rFonts w:hint="eastAsia"/>
        </w:rPr>
        <w:t>中外文</w:t>
      </w:r>
      <w:r w:rsidRPr="00596380">
        <w:t>文献的</w:t>
      </w:r>
      <w:r w:rsidRPr="00596380">
        <w:rPr>
          <w:rFonts w:hint="eastAsia"/>
        </w:rPr>
        <w:t>时间</w:t>
      </w:r>
      <w:r w:rsidRPr="00596380">
        <w:t>分布趋势，帮助用户从中洞察</w:t>
      </w:r>
      <w:r w:rsidRPr="00596380">
        <w:rPr>
          <w:rFonts w:hint="eastAsia"/>
        </w:rPr>
        <w:t>主题</w:t>
      </w:r>
      <w:r w:rsidRPr="00596380">
        <w:t>发展</w:t>
      </w:r>
      <w:r w:rsidRPr="00596380">
        <w:rPr>
          <w:rFonts w:hint="eastAsia"/>
        </w:rPr>
        <w:t>动态</w:t>
      </w:r>
      <w:r w:rsidRPr="00596380">
        <w:t>。</w:t>
      </w:r>
    </w:p>
    <w:p w14:paraId="126DE9B6" w14:textId="124939E8" w:rsidR="005A7AF8" w:rsidRPr="005A7AF8" w:rsidRDefault="005A7AF8" w:rsidP="005A7AF8">
      <w:pPr>
        <w:widowControl/>
        <w:jc w:val="left"/>
        <w:rPr>
          <w:rFonts w:ascii="宋体" w:eastAsia="宋体" w:hAnsi="宋体" w:cs="宋体"/>
          <w:kern w:val="0"/>
          <w:sz w:val="24"/>
          <w:szCs w:val="24"/>
        </w:rPr>
      </w:pPr>
      <w:r w:rsidRPr="005A7AF8">
        <w:rPr>
          <w:rFonts w:ascii="宋体" w:eastAsia="宋体" w:hAnsi="宋体" w:cs="宋体"/>
          <w:noProof/>
          <w:kern w:val="0"/>
          <w:sz w:val="24"/>
          <w:szCs w:val="24"/>
        </w:rPr>
        <w:lastRenderedPageBreak/>
        <w:drawing>
          <wp:inline distT="0" distB="0" distL="0" distR="0" wp14:anchorId="3A240202" wp14:editId="17451CF6">
            <wp:extent cx="5534025" cy="2071874"/>
            <wp:effectExtent l="19050" t="19050" r="0" b="5080"/>
            <wp:docPr id="216" name="图片 216" descr="C:\Users\fangjiaying\Documents\Tencent Files\1014368579\Image\C2C\Image2\7[WSSJ$4$5VGSZ{U$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angjiaying\Documents\Tencent Files\1014368579\Image\C2C\Image2\7[WSSJ$4$5VGSZ{U$B(@)}S.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569890" cy="2085301"/>
                    </a:xfrm>
                    <a:prstGeom prst="rect">
                      <a:avLst/>
                    </a:prstGeom>
                    <a:ln w="6348" cmpd="sng">
                      <a:solidFill>
                        <a:srgbClr val="666699"/>
                      </a:solidFill>
                      <a:prstDash val="solid"/>
                    </a:ln>
                  </pic:spPr>
                </pic:pic>
              </a:graphicData>
            </a:graphic>
          </wp:inline>
        </w:drawing>
      </w:r>
    </w:p>
    <w:p w14:paraId="4C90E167" w14:textId="77777777" w:rsidR="0031558C" w:rsidRPr="00596380" w:rsidRDefault="0031558C" w:rsidP="00D313D8">
      <w:pPr>
        <w:pStyle w:val="3"/>
        <w:numPr>
          <w:ilvl w:val="0"/>
          <w:numId w:val="6"/>
        </w:numPr>
      </w:pPr>
      <w:bookmarkStart w:id="103" w:name="_Toc480043885"/>
      <w:bookmarkStart w:id="104" w:name="_Toc500755080"/>
      <w:r w:rsidRPr="00596380">
        <w:rPr>
          <w:rFonts w:hint="eastAsia"/>
        </w:rPr>
        <w:t>万方指数</w:t>
      </w:r>
      <w:bookmarkEnd w:id="103"/>
      <w:bookmarkEnd w:id="104"/>
    </w:p>
    <w:p w14:paraId="6D23FE50" w14:textId="5BDB238E" w:rsidR="0031558C" w:rsidRPr="00596380" w:rsidRDefault="0031558C" w:rsidP="0031558C">
      <w:pPr>
        <w:pStyle w:val="a7"/>
        <w:ind w:firstLine="560"/>
      </w:pPr>
      <w:r w:rsidRPr="00596380">
        <w:rPr>
          <w:rFonts w:hint="eastAsia"/>
        </w:rPr>
        <w:t>万方</w:t>
      </w:r>
      <w:r w:rsidRPr="00596380">
        <w:t>指数</w:t>
      </w:r>
      <w:r w:rsidRPr="00596380">
        <w:rPr>
          <w:rFonts w:hint="eastAsia"/>
        </w:rPr>
        <w:t>是</w:t>
      </w:r>
      <w:r w:rsidRPr="00596380">
        <w:t>新增的一项功能，</w:t>
      </w:r>
      <w:r w:rsidRPr="00596380">
        <w:rPr>
          <w:rFonts w:hint="eastAsia"/>
        </w:rPr>
        <w:t>是在传统文献计量基础上，结合用户使用数据及社交媒体关注度，建立万方自有的学术评价指标，为用户找准论文提供更多参考。万方</w:t>
      </w:r>
      <w:r w:rsidRPr="00596380">
        <w:t>指数</w:t>
      </w:r>
      <w:r w:rsidR="00E049AB">
        <w:rPr>
          <w:rFonts w:hint="eastAsia"/>
        </w:rPr>
        <w:t>目前实现情况</w:t>
      </w:r>
      <w:r w:rsidRPr="00596380">
        <w:t>如下图所示：</w:t>
      </w:r>
    </w:p>
    <w:p w14:paraId="13E8CB9F" w14:textId="7F0C001B" w:rsidR="0031558C" w:rsidRPr="00596380" w:rsidRDefault="00E049AB" w:rsidP="00E049AB">
      <w:pPr>
        <w:pStyle w:val="a7"/>
        <w:ind w:firstLineChars="0" w:firstLine="0"/>
      </w:pPr>
      <w:r>
        <w:rPr>
          <w:noProof/>
        </w:rPr>
        <w:drawing>
          <wp:inline distT="0" distB="0" distL="0" distR="0" wp14:anchorId="446D3897" wp14:editId="5C554AA3">
            <wp:extent cx="5274310" cy="2433320"/>
            <wp:effectExtent l="19050" t="19050" r="254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74310" cy="2433320"/>
                    </a:xfrm>
                    <a:prstGeom prst="rect">
                      <a:avLst/>
                    </a:prstGeom>
                    <a:ln w="6348" cmpd="sng">
                      <a:solidFill>
                        <a:srgbClr val="666699"/>
                      </a:solidFill>
                      <a:prstDash val="solid"/>
                    </a:ln>
                  </pic:spPr>
                </pic:pic>
              </a:graphicData>
            </a:graphic>
          </wp:inline>
        </w:drawing>
      </w:r>
    </w:p>
    <w:p w14:paraId="64D843D6" w14:textId="77777777" w:rsidR="0031558C" w:rsidRPr="00596380" w:rsidRDefault="0031558C" w:rsidP="00315EA2">
      <w:pPr>
        <w:pStyle w:val="a7"/>
        <w:ind w:firstLine="560"/>
      </w:pPr>
      <w:r w:rsidRPr="00596380">
        <w:rPr>
          <w:rFonts w:hint="eastAsia"/>
        </w:rPr>
        <w:t>文摘阅读：文献被查看题录信息（浏览详情页）的次数。</w:t>
      </w:r>
    </w:p>
    <w:p w14:paraId="57AF67F8" w14:textId="77777777" w:rsidR="0031558C" w:rsidRPr="00596380" w:rsidRDefault="0031558C" w:rsidP="00315EA2">
      <w:pPr>
        <w:pStyle w:val="a7"/>
        <w:ind w:firstLine="560"/>
      </w:pPr>
      <w:r w:rsidRPr="00596380">
        <w:rPr>
          <w:rFonts w:hint="eastAsia"/>
        </w:rPr>
        <w:t>下载：文献被下载全文和线阅读全文的次数。</w:t>
      </w:r>
    </w:p>
    <w:p w14:paraId="7F347F43" w14:textId="77777777" w:rsidR="0031558C" w:rsidRPr="00596380" w:rsidRDefault="0031558C" w:rsidP="00315EA2">
      <w:pPr>
        <w:pStyle w:val="a7"/>
        <w:ind w:firstLine="560"/>
      </w:pPr>
      <w:r w:rsidRPr="00596380">
        <w:rPr>
          <w:rFonts w:hint="eastAsia"/>
        </w:rPr>
        <w:t>第三方链接：文献被点击第三方链接及请求原文传递的次数。</w:t>
      </w:r>
    </w:p>
    <w:p w14:paraId="1C033C4E" w14:textId="77777777" w:rsidR="0031558C" w:rsidRPr="00596380" w:rsidRDefault="0031558C" w:rsidP="00315EA2">
      <w:pPr>
        <w:pStyle w:val="a7"/>
        <w:ind w:firstLine="560"/>
      </w:pPr>
      <w:r w:rsidRPr="00596380">
        <w:rPr>
          <w:rFonts w:hint="eastAsia"/>
        </w:rPr>
        <w:t>被引</w:t>
      </w:r>
      <w:r w:rsidRPr="00596380">
        <w:t>：</w:t>
      </w:r>
      <w:r w:rsidRPr="00596380">
        <w:rPr>
          <w:rFonts w:hint="eastAsia"/>
        </w:rPr>
        <w:t>文献</w:t>
      </w:r>
      <w:r w:rsidRPr="00596380">
        <w:t>的</w:t>
      </w:r>
      <w:r w:rsidRPr="00596380">
        <w:rPr>
          <w:rFonts w:hint="eastAsia"/>
        </w:rPr>
        <w:t>被引</w:t>
      </w:r>
      <w:r w:rsidRPr="00596380">
        <w:t>频次</w:t>
      </w:r>
      <w:r w:rsidRPr="00596380">
        <w:rPr>
          <w:rFonts w:hint="eastAsia"/>
        </w:rPr>
        <w:t>。</w:t>
      </w:r>
    </w:p>
    <w:p w14:paraId="432D45B1" w14:textId="77777777" w:rsidR="0031558C" w:rsidRPr="00596380" w:rsidRDefault="0031558C" w:rsidP="00AA4829">
      <w:pPr>
        <w:pStyle w:val="2"/>
      </w:pPr>
      <w:bookmarkStart w:id="105" w:name="_Toc500755081"/>
      <w:r w:rsidRPr="00596380">
        <w:rPr>
          <w:rFonts w:hint="eastAsia"/>
        </w:rPr>
        <w:lastRenderedPageBreak/>
        <w:t>注册</w:t>
      </w:r>
      <w:r w:rsidRPr="00596380">
        <w:t>登录</w:t>
      </w:r>
      <w:bookmarkEnd w:id="1"/>
      <w:bookmarkEnd w:id="105"/>
    </w:p>
    <w:p w14:paraId="3AD76A79" w14:textId="49F630D3" w:rsidR="0031558C" w:rsidRPr="00596380" w:rsidRDefault="0031558C" w:rsidP="00315EA2">
      <w:pPr>
        <w:pStyle w:val="a7"/>
        <w:ind w:firstLine="560"/>
      </w:pPr>
      <w:r w:rsidRPr="00596380">
        <w:rPr>
          <w:rFonts w:hint="eastAsia"/>
        </w:rPr>
        <w:t>用户注</w:t>
      </w:r>
      <w:r w:rsidR="00666037" w:rsidRPr="00596380">
        <w:rPr>
          <w:rFonts w:hint="eastAsia"/>
        </w:rPr>
        <w:t>册时填写真实的个人信息并同意用户协议，注册成功后，系统</w:t>
      </w:r>
      <w:r w:rsidR="00374B31" w:rsidRPr="00596380">
        <w:rPr>
          <w:rFonts w:hint="eastAsia"/>
        </w:rPr>
        <w:t>会</w:t>
      </w:r>
      <w:r w:rsidR="00666037" w:rsidRPr="00596380">
        <w:rPr>
          <w:rFonts w:hint="eastAsia"/>
        </w:rPr>
        <w:t>根据</w:t>
      </w:r>
      <w:r w:rsidR="00374B31" w:rsidRPr="00596380">
        <w:rPr>
          <w:rFonts w:hint="eastAsia"/>
        </w:rPr>
        <w:t>用户的学术背景等</w:t>
      </w:r>
      <w:r w:rsidR="00407EE9" w:rsidRPr="00596380">
        <w:rPr>
          <w:rFonts w:hint="eastAsia"/>
        </w:rPr>
        <w:t>信息</w:t>
      </w:r>
      <w:r w:rsidR="00374B31" w:rsidRPr="00596380">
        <w:rPr>
          <w:rFonts w:hint="eastAsia"/>
        </w:rPr>
        <w:t>提供个性化推荐服务</w:t>
      </w:r>
      <w:r w:rsidRPr="00596380">
        <w:rPr>
          <w:rFonts w:hint="eastAsia"/>
        </w:rPr>
        <w:t>；完善姓名、身份证号等实名信息，即可成为认证用户，认证成功后</w:t>
      </w:r>
      <w:r w:rsidR="00C811C0" w:rsidRPr="00596380">
        <w:rPr>
          <w:rFonts w:hint="eastAsia"/>
        </w:rPr>
        <w:t>用户可</w:t>
      </w:r>
      <w:r w:rsidR="001640C1">
        <w:rPr>
          <w:rFonts w:hint="eastAsia"/>
        </w:rPr>
        <w:t>拥有个人</w:t>
      </w:r>
      <w:r w:rsidR="00C811C0" w:rsidRPr="00596380">
        <w:rPr>
          <w:rFonts w:hint="eastAsia"/>
        </w:rPr>
        <w:t>学术主页</w:t>
      </w:r>
      <w:r w:rsidR="00D43903" w:rsidRPr="00596380">
        <w:rPr>
          <w:rFonts w:hint="eastAsia"/>
        </w:rPr>
        <w:t>，展示个人学术成果；</w:t>
      </w:r>
      <w:r w:rsidR="00C811C0" w:rsidRPr="00596380">
        <w:rPr>
          <w:rFonts w:hint="eastAsia"/>
        </w:rPr>
        <w:t>也可以</w:t>
      </w:r>
      <w:r w:rsidR="00666037" w:rsidRPr="00596380">
        <w:rPr>
          <w:rFonts w:hint="eastAsia"/>
        </w:rPr>
        <w:t>制作精美个人成果</w:t>
      </w:r>
      <w:r w:rsidR="002F7F19" w:rsidRPr="00596380">
        <w:rPr>
          <w:rFonts w:hint="eastAsia"/>
        </w:rPr>
        <w:t>书</w:t>
      </w:r>
      <w:r w:rsidR="00DB3114" w:rsidRPr="00596380">
        <w:rPr>
          <w:rFonts w:hint="eastAsia"/>
        </w:rPr>
        <w:t>，汇总个人成果</w:t>
      </w:r>
      <w:r w:rsidR="00C93A01" w:rsidRPr="00596380">
        <w:rPr>
          <w:rFonts w:hint="eastAsia"/>
        </w:rPr>
        <w:t>，</w:t>
      </w:r>
      <w:r w:rsidR="006C5D12" w:rsidRPr="00596380">
        <w:rPr>
          <w:rFonts w:hint="eastAsia"/>
        </w:rPr>
        <w:t>自定义封面和版式</w:t>
      </w:r>
      <w:r w:rsidR="00210889" w:rsidRPr="00596380">
        <w:rPr>
          <w:rFonts w:hint="eastAsia"/>
        </w:rPr>
        <w:t>，并可免费下载</w:t>
      </w:r>
      <w:r w:rsidR="006C5D12" w:rsidRPr="00596380">
        <w:rPr>
          <w:rFonts w:hint="eastAsia"/>
        </w:rPr>
        <w:t>；</w:t>
      </w:r>
      <w:r w:rsidR="00B97DDA" w:rsidRPr="00596380">
        <w:rPr>
          <w:rFonts w:hint="eastAsia"/>
        </w:rPr>
        <w:t>还可以</w:t>
      </w:r>
      <w:r w:rsidRPr="00596380">
        <w:rPr>
          <w:rFonts w:hint="eastAsia"/>
        </w:rPr>
        <w:t>在线阅读科技报告</w:t>
      </w:r>
      <w:r w:rsidR="001640C1">
        <w:rPr>
          <w:rFonts w:hint="eastAsia"/>
        </w:rPr>
        <w:t>、</w:t>
      </w:r>
      <w:r w:rsidR="001640C1">
        <w:t>免费试用万方分析</w:t>
      </w:r>
      <w:r w:rsidRPr="00596380">
        <w:rPr>
          <w:rFonts w:hint="eastAsia"/>
        </w:rPr>
        <w:t>。</w:t>
      </w:r>
    </w:p>
    <w:p w14:paraId="751C6F42" w14:textId="77777777" w:rsidR="0031558C" w:rsidRPr="00596380" w:rsidRDefault="0031558C" w:rsidP="00D313D8">
      <w:pPr>
        <w:pStyle w:val="3"/>
        <w:numPr>
          <w:ilvl w:val="0"/>
          <w:numId w:val="8"/>
        </w:numPr>
      </w:pPr>
      <w:bookmarkStart w:id="106" w:name="_Toc480043887"/>
      <w:bookmarkStart w:id="107" w:name="_Toc500755082"/>
      <w:r w:rsidRPr="00596380">
        <w:rPr>
          <w:rFonts w:hint="eastAsia"/>
        </w:rPr>
        <w:t>注册</w:t>
      </w:r>
      <w:bookmarkEnd w:id="106"/>
      <w:bookmarkEnd w:id="107"/>
    </w:p>
    <w:p w14:paraId="17EAAF43" w14:textId="77777777" w:rsidR="0031558C" w:rsidRPr="00596380" w:rsidRDefault="0031558C" w:rsidP="00363E84">
      <w:pPr>
        <w:pStyle w:val="a7"/>
        <w:ind w:firstLine="560"/>
      </w:pPr>
      <w:r w:rsidRPr="00596380">
        <w:rPr>
          <w:rFonts w:hint="eastAsia"/>
        </w:rPr>
        <w:t>（1）用户在登录页面点击“快捷注册”按钮，进入注册页面。</w:t>
      </w:r>
    </w:p>
    <w:p w14:paraId="21524940" w14:textId="77777777" w:rsidR="0031558C" w:rsidRPr="00596380" w:rsidRDefault="0031558C" w:rsidP="00363E84">
      <w:pPr>
        <w:jc w:val="center"/>
        <w:rPr>
          <w:rFonts w:ascii="仿宋" w:eastAsia="仿宋" w:hAnsi="仿宋"/>
          <w:sz w:val="28"/>
          <w:szCs w:val="28"/>
        </w:rPr>
      </w:pPr>
      <w:r w:rsidRPr="00596380">
        <w:rPr>
          <w:rFonts w:ascii="仿宋" w:eastAsia="仿宋" w:hAnsi="仿宋" w:hint="eastAsia"/>
          <w:noProof/>
          <w:sz w:val="28"/>
          <w:szCs w:val="28"/>
        </w:rPr>
        <w:drawing>
          <wp:inline distT="0" distB="0" distL="0" distR="0" wp14:anchorId="2E82356A" wp14:editId="2418FF70">
            <wp:extent cx="2708247" cy="3929518"/>
            <wp:effectExtent l="19050" t="1905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5"/>
                    <a:srcRect/>
                    <a:stretch>
                      <a:fillRect/>
                    </a:stretch>
                  </pic:blipFill>
                  <pic:spPr bwMode="auto">
                    <a:xfrm>
                      <a:off x="0" y="0"/>
                      <a:ext cx="2708260" cy="3929537"/>
                    </a:xfrm>
                    <a:prstGeom prst="rect">
                      <a:avLst/>
                    </a:prstGeom>
                    <a:noFill/>
                    <a:ln w="6348" cmpd="sng">
                      <a:solidFill>
                        <a:srgbClr val="666699"/>
                      </a:solidFill>
                      <a:prstDash val="solid"/>
                      <a:miter lim="800000"/>
                      <a:headEnd/>
                      <a:tailEnd/>
                    </a:ln>
                  </pic:spPr>
                </pic:pic>
              </a:graphicData>
            </a:graphic>
          </wp:inline>
        </w:drawing>
      </w:r>
    </w:p>
    <w:p w14:paraId="6CD0E0A8" w14:textId="77777777" w:rsidR="0031558C" w:rsidRPr="00596380" w:rsidRDefault="0031558C" w:rsidP="00363E84">
      <w:pPr>
        <w:pStyle w:val="a7"/>
        <w:ind w:firstLine="560"/>
      </w:pPr>
      <w:r w:rsidRPr="00596380">
        <w:rPr>
          <w:rFonts w:hint="eastAsia"/>
        </w:rPr>
        <w:t>（2）设置用户名、密码，输入手机号和验证码等信息，选中已阅读万方数据库用户服务协议，点击“立即注册”按钮。</w:t>
      </w:r>
    </w:p>
    <w:p w14:paraId="24478704" w14:textId="6CFE6AAC" w:rsidR="0031558C" w:rsidRPr="00596380" w:rsidRDefault="00842CF7" w:rsidP="00842CF7">
      <w:pPr>
        <w:tabs>
          <w:tab w:val="left" w:pos="3402"/>
        </w:tabs>
        <w:jc w:val="center"/>
      </w:pPr>
      <w:r>
        <w:rPr>
          <w:noProof/>
        </w:rPr>
        <w:lastRenderedPageBreak/>
        <w:drawing>
          <wp:inline distT="0" distB="0" distL="0" distR="0" wp14:anchorId="774F47EF" wp14:editId="6382A083">
            <wp:extent cx="5274310" cy="3590290"/>
            <wp:effectExtent l="19050" t="1905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274310" cy="3590290"/>
                    </a:xfrm>
                    <a:prstGeom prst="rect">
                      <a:avLst/>
                    </a:prstGeom>
                    <a:noFill/>
                    <a:ln w="6348" cmpd="sng">
                      <a:solidFill>
                        <a:srgbClr val="666699"/>
                      </a:solidFill>
                      <a:prstDash val="solid"/>
                      <a:miter lim="800000"/>
                      <a:headEnd/>
                      <a:tailEnd/>
                    </a:ln>
                  </pic:spPr>
                </pic:pic>
              </a:graphicData>
            </a:graphic>
          </wp:inline>
        </w:drawing>
      </w:r>
    </w:p>
    <w:p w14:paraId="67137333" w14:textId="77777777" w:rsidR="0031558C" w:rsidRPr="00596380" w:rsidRDefault="0031558C" w:rsidP="00363E84">
      <w:pPr>
        <w:pStyle w:val="a7"/>
        <w:ind w:firstLine="560"/>
      </w:pPr>
      <w:r w:rsidRPr="00596380">
        <w:rPr>
          <w:rFonts w:hint="eastAsia"/>
        </w:rPr>
        <w:t>（3）注册成功。</w:t>
      </w:r>
    </w:p>
    <w:p w14:paraId="7037680E" w14:textId="77777777" w:rsidR="0031558C" w:rsidRPr="00596380" w:rsidRDefault="0031558C" w:rsidP="00363E84">
      <w:pPr>
        <w:jc w:val="center"/>
        <w:rPr>
          <w:rFonts w:ascii="仿宋" w:eastAsia="仿宋" w:hAnsi="仿宋"/>
          <w:sz w:val="28"/>
          <w:szCs w:val="28"/>
        </w:rPr>
      </w:pPr>
      <w:r w:rsidRPr="00596380">
        <w:rPr>
          <w:rFonts w:ascii="仿宋" w:eastAsia="仿宋" w:hAnsi="仿宋"/>
          <w:noProof/>
          <w:sz w:val="28"/>
          <w:szCs w:val="28"/>
        </w:rPr>
        <w:drawing>
          <wp:inline distT="0" distB="0" distL="0" distR="0" wp14:anchorId="05FBE471" wp14:editId="36F01874">
            <wp:extent cx="2501660" cy="1026258"/>
            <wp:effectExtent l="19050" t="19050" r="0" b="254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7"/>
                    <a:srcRect/>
                    <a:stretch>
                      <a:fillRect/>
                    </a:stretch>
                  </pic:blipFill>
                  <pic:spPr bwMode="auto">
                    <a:xfrm>
                      <a:off x="0" y="0"/>
                      <a:ext cx="2508090" cy="1028896"/>
                    </a:xfrm>
                    <a:prstGeom prst="rect">
                      <a:avLst/>
                    </a:prstGeom>
                    <a:noFill/>
                    <a:ln w="6348" cmpd="sng">
                      <a:solidFill>
                        <a:srgbClr val="666699"/>
                      </a:solidFill>
                      <a:prstDash val="solid"/>
                      <a:miter lim="800000"/>
                      <a:headEnd/>
                      <a:tailEnd/>
                    </a:ln>
                  </pic:spPr>
                </pic:pic>
              </a:graphicData>
            </a:graphic>
          </wp:inline>
        </w:drawing>
      </w:r>
    </w:p>
    <w:p w14:paraId="189FDCF2" w14:textId="77777777" w:rsidR="0031558C" w:rsidRPr="00596380" w:rsidRDefault="0031558C" w:rsidP="00D313D8">
      <w:pPr>
        <w:pStyle w:val="3"/>
        <w:numPr>
          <w:ilvl w:val="0"/>
          <w:numId w:val="8"/>
        </w:numPr>
      </w:pPr>
      <w:bookmarkStart w:id="108" w:name="_Toc480043888"/>
      <w:bookmarkStart w:id="109" w:name="_Toc500755083"/>
      <w:r w:rsidRPr="00596380">
        <w:rPr>
          <w:rFonts w:hint="eastAsia"/>
        </w:rPr>
        <w:t>认证</w:t>
      </w:r>
      <w:bookmarkEnd w:id="108"/>
      <w:bookmarkEnd w:id="109"/>
    </w:p>
    <w:p w14:paraId="47EBED21" w14:textId="77777777" w:rsidR="0031558C" w:rsidRPr="00596380" w:rsidRDefault="0031558C" w:rsidP="00363E84">
      <w:pPr>
        <w:pStyle w:val="a7"/>
        <w:ind w:firstLine="560"/>
      </w:pPr>
      <w:r w:rsidRPr="00596380">
        <w:rPr>
          <w:rFonts w:hint="eastAsia"/>
        </w:rPr>
        <w:t>（1）注册成功页面，用户点击“立即认证”按钮，进入实名认证页面。</w:t>
      </w:r>
    </w:p>
    <w:p w14:paraId="40F4F430" w14:textId="77777777" w:rsidR="0031558C" w:rsidRPr="00596380" w:rsidRDefault="0031558C" w:rsidP="00363E84">
      <w:pPr>
        <w:jc w:val="center"/>
        <w:rPr>
          <w:rFonts w:ascii="仿宋" w:eastAsia="仿宋" w:hAnsi="仿宋"/>
          <w:sz w:val="28"/>
          <w:szCs w:val="28"/>
        </w:rPr>
      </w:pPr>
      <w:r w:rsidRPr="00596380">
        <w:rPr>
          <w:rFonts w:ascii="仿宋" w:eastAsia="仿宋" w:hAnsi="仿宋" w:hint="eastAsia"/>
          <w:noProof/>
          <w:sz w:val="28"/>
          <w:szCs w:val="28"/>
        </w:rPr>
        <w:lastRenderedPageBreak/>
        <w:drawing>
          <wp:inline distT="0" distB="0" distL="0" distR="0" wp14:anchorId="23BCCBAE" wp14:editId="1F751ED3">
            <wp:extent cx="2527540" cy="2543509"/>
            <wp:effectExtent l="19050" t="19050" r="6350" b="952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8"/>
                    <a:srcRect/>
                    <a:stretch>
                      <a:fillRect/>
                    </a:stretch>
                  </pic:blipFill>
                  <pic:spPr bwMode="auto">
                    <a:xfrm>
                      <a:off x="0" y="0"/>
                      <a:ext cx="2535776" cy="2551797"/>
                    </a:xfrm>
                    <a:prstGeom prst="rect">
                      <a:avLst/>
                    </a:prstGeom>
                    <a:noFill/>
                    <a:ln w="6348" cmpd="sng">
                      <a:solidFill>
                        <a:srgbClr val="666699"/>
                      </a:solidFill>
                      <a:prstDash val="solid"/>
                      <a:miter lim="800000"/>
                      <a:headEnd/>
                      <a:tailEnd/>
                    </a:ln>
                  </pic:spPr>
                </pic:pic>
              </a:graphicData>
            </a:graphic>
          </wp:inline>
        </w:drawing>
      </w:r>
    </w:p>
    <w:p w14:paraId="1048B02E" w14:textId="77777777" w:rsidR="0031558C" w:rsidRPr="00596380" w:rsidRDefault="0031558C" w:rsidP="00363E84">
      <w:pPr>
        <w:pStyle w:val="a7"/>
        <w:ind w:firstLine="560"/>
      </w:pPr>
      <w:r w:rsidRPr="00596380">
        <w:rPr>
          <w:rFonts w:hint="eastAsia"/>
        </w:rPr>
        <w:t>（2）输入真实姓名和身份证号。完成验证，点击“下一步”。</w:t>
      </w:r>
    </w:p>
    <w:p w14:paraId="4F9B86EA" w14:textId="77777777" w:rsidR="0031558C" w:rsidRPr="00596380" w:rsidRDefault="0031558C" w:rsidP="00363E84">
      <w:pPr>
        <w:jc w:val="center"/>
      </w:pPr>
      <w:r w:rsidRPr="00596380">
        <w:rPr>
          <w:rFonts w:hint="eastAsia"/>
          <w:noProof/>
        </w:rPr>
        <w:drawing>
          <wp:inline distT="0" distB="0" distL="0" distR="0" wp14:anchorId="20EC34E7" wp14:editId="49BA3406">
            <wp:extent cx="2835468" cy="2469441"/>
            <wp:effectExtent l="19050" t="19050" r="3175" b="7620"/>
            <wp:docPr id="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9"/>
                    <a:srcRect/>
                    <a:stretch>
                      <a:fillRect/>
                    </a:stretch>
                  </pic:blipFill>
                  <pic:spPr bwMode="auto">
                    <a:xfrm>
                      <a:off x="0" y="0"/>
                      <a:ext cx="2835716" cy="2469657"/>
                    </a:xfrm>
                    <a:prstGeom prst="rect">
                      <a:avLst/>
                    </a:prstGeom>
                    <a:noFill/>
                    <a:ln w="6348" cmpd="sng">
                      <a:solidFill>
                        <a:srgbClr val="666699"/>
                      </a:solidFill>
                      <a:prstDash val="solid"/>
                      <a:miter lim="800000"/>
                      <a:headEnd/>
                      <a:tailEnd/>
                    </a:ln>
                  </pic:spPr>
                </pic:pic>
              </a:graphicData>
            </a:graphic>
          </wp:inline>
        </w:drawing>
      </w:r>
    </w:p>
    <w:p w14:paraId="1C938D4F" w14:textId="35520623" w:rsidR="0031558C" w:rsidRPr="00596380" w:rsidRDefault="0031558C" w:rsidP="00363E84">
      <w:pPr>
        <w:pStyle w:val="a7"/>
        <w:ind w:firstLine="560"/>
      </w:pPr>
      <w:r w:rsidRPr="00596380">
        <w:rPr>
          <w:rFonts w:hint="eastAsia"/>
        </w:rPr>
        <w:t>（3</w:t>
      </w:r>
      <w:r w:rsidR="008E1006">
        <w:rPr>
          <w:rFonts w:hint="eastAsia"/>
        </w:rPr>
        <w:t>）填写最高学历、学科、职称</w:t>
      </w:r>
      <w:r w:rsidRPr="00596380">
        <w:rPr>
          <w:rFonts w:hint="eastAsia"/>
        </w:rPr>
        <w:t>等</w:t>
      </w:r>
      <w:r w:rsidR="008E1006">
        <w:rPr>
          <w:rFonts w:hint="eastAsia"/>
        </w:rPr>
        <w:t>个人</w:t>
      </w:r>
      <w:r w:rsidRPr="00596380">
        <w:rPr>
          <w:rFonts w:hint="eastAsia"/>
        </w:rPr>
        <w:t>信息</w:t>
      </w:r>
      <w:r w:rsidR="00577249" w:rsidRPr="00596380">
        <w:rPr>
          <w:rFonts w:hint="eastAsia"/>
        </w:rPr>
        <w:t>，点击“下一步”</w:t>
      </w:r>
      <w:r w:rsidRPr="00596380">
        <w:rPr>
          <w:rFonts w:hint="eastAsia"/>
        </w:rPr>
        <w:t>。</w:t>
      </w:r>
    </w:p>
    <w:p w14:paraId="7B94F164" w14:textId="6FC7797A" w:rsidR="008E1006" w:rsidRPr="008E1006" w:rsidRDefault="008E1006" w:rsidP="008E1006">
      <w:pPr>
        <w:widowControl/>
        <w:jc w:val="left"/>
        <w:rPr>
          <w:rFonts w:ascii="宋体" w:eastAsia="宋体" w:hAnsi="宋体" w:cs="宋体"/>
          <w:kern w:val="0"/>
          <w:sz w:val="24"/>
          <w:szCs w:val="24"/>
        </w:rPr>
      </w:pPr>
      <w:r w:rsidRPr="008E1006">
        <w:rPr>
          <w:rFonts w:ascii="宋体" w:eastAsia="宋体" w:hAnsi="宋体" w:cs="宋体"/>
          <w:noProof/>
          <w:kern w:val="0"/>
          <w:sz w:val="24"/>
          <w:szCs w:val="24"/>
        </w:rPr>
        <w:lastRenderedPageBreak/>
        <w:drawing>
          <wp:inline distT="0" distB="0" distL="0" distR="0" wp14:anchorId="09F0F288" wp14:editId="4CAE70DC">
            <wp:extent cx="5171234" cy="3413879"/>
            <wp:effectExtent l="19050" t="19050" r="0" b="0"/>
            <wp:docPr id="205" name="图片 205" descr="C:\Users\fangjiaying\Documents\Tencent Files\1014368579\Image\C2C\Image2\S34WWFQW3EW}%VN25R4V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ngjiaying\Documents\Tencent Files\1014368579\Image\C2C\Image2\S34WWFQW3EW}%VN25R4VO~C.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181575" cy="3420706"/>
                    </a:xfrm>
                    <a:prstGeom prst="rect">
                      <a:avLst/>
                    </a:prstGeom>
                    <a:noFill/>
                    <a:ln w="6348" cmpd="sng">
                      <a:solidFill>
                        <a:srgbClr val="666699"/>
                      </a:solidFill>
                      <a:prstDash val="solid"/>
                      <a:miter lim="800000"/>
                      <a:headEnd/>
                      <a:tailEnd/>
                    </a:ln>
                  </pic:spPr>
                </pic:pic>
              </a:graphicData>
            </a:graphic>
          </wp:inline>
        </w:drawing>
      </w:r>
    </w:p>
    <w:p w14:paraId="39FBEE03" w14:textId="44232CE6" w:rsidR="008E1006" w:rsidRPr="00596380" w:rsidRDefault="008E1006" w:rsidP="008E1006">
      <w:pPr>
        <w:pStyle w:val="a7"/>
        <w:ind w:firstLine="560"/>
      </w:pPr>
      <w:r w:rsidRPr="00596380">
        <w:rPr>
          <w:rFonts w:hint="eastAsia"/>
        </w:rPr>
        <w:t>（</w:t>
      </w:r>
      <w:r>
        <w:rPr>
          <w:rFonts w:hint="eastAsia"/>
        </w:rPr>
        <w:t>4</w:t>
      </w:r>
      <w:r w:rsidR="00A55601">
        <w:rPr>
          <w:rFonts w:hint="eastAsia"/>
        </w:rPr>
        <w:t>）选择属于</w:t>
      </w:r>
      <w:r w:rsidR="00A55601">
        <w:t>自己的学术主页</w:t>
      </w:r>
      <w:r w:rsidR="00A55601">
        <w:rPr>
          <w:rFonts w:hint="eastAsia"/>
        </w:rPr>
        <w:t>，点击“合并</w:t>
      </w:r>
      <w:r w:rsidR="00A55601">
        <w:t>认领</w:t>
      </w:r>
      <w:r w:rsidR="00A55601">
        <w:rPr>
          <w:rFonts w:hint="eastAsia"/>
        </w:rPr>
        <w:t>”即认证成功；如果没有</w:t>
      </w:r>
      <w:r w:rsidR="00A55601">
        <w:t>找到您的学术主页，点击下方的“</w:t>
      </w:r>
      <w:r w:rsidR="00A55601">
        <w:rPr>
          <w:rFonts w:hint="eastAsia"/>
        </w:rPr>
        <w:t>创建</w:t>
      </w:r>
      <w:r w:rsidR="00A55601">
        <w:t>我的学术主页”</w:t>
      </w:r>
      <w:r w:rsidR="00A55601">
        <w:rPr>
          <w:rFonts w:hint="eastAsia"/>
        </w:rPr>
        <w:t>即可</w:t>
      </w:r>
      <w:r w:rsidR="00A55601">
        <w:t>。</w:t>
      </w:r>
    </w:p>
    <w:p w14:paraId="13633EDD" w14:textId="6086052E" w:rsidR="007341B5" w:rsidRPr="007341B5" w:rsidRDefault="007341B5" w:rsidP="007341B5">
      <w:pPr>
        <w:widowControl/>
        <w:jc w:val="left"/>
        <w:rPr>
          <w:rFonts w:ascii="宋体" w:eastAsia="宋体" w:hAnsi="宋体" w:cs="宋体"/>
          <w:kern w:val="0"/>
          <w:sz w:val="24"/>
          <w:szCs w:val="24"/>
        </w:rPr>
      </w:pPr>
      <w:r w:rsidRPr="007341B5">
        <w:rPr>
          <w:rFonts w:ascii="宋体" w:eastAsia="宋体" w:hAnsi="宋体" w:cs="宋体"/>
          <w:noProof/>
          <w:kern w:val="0"/>
          <w:sz w:val="24"/>
          <w:szCs w:val="24"/>
        </w:rPr>
        <w:drawing>
          <wp:inline distT="0" distB="0" distL="0" distR="0" wp14:anchorId="42AD74B6" wp14:editId="60C02840">
            <wp:extent cx="5375038" cy="3773963"/>
            <wp:effectExtent l="19050" t="19050" r="0" b="0"/>
            <wp:docPr id="206" name="图片 206" descr="C:\Users\fangjiaying\Documents\Tencent Files\1014368579\Image\C2C\Image2\JOC{}WE(`BMMTQCO0MBV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angjiaying\Documents\Tencent Files\1014368579\Image\C2C\Image2\JOC{}WE(`BMMTQCO0MBV365.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80784" cy="3777998"/>
                    </a:xfrm>
                    <a:prstGeom prst="rect">
                      <a:avLst/>
                    </a:prstGeom>
                    <a:noFill/>
                    <a:ln w="6348" cmpd="sng">
                      <a:solidFill>
                        <a:srgbClr val="666699"/>
                      </a:solidFill>
                      <a:prstDash val="solid"/>
                      <a:miter lim="800000"/>
                      <a:headEnd/>
                      <a:tailEnd/>
                    </a:ln>
                  </pic:spPr>
                </pic:pic>
              </a:graphicData>
            </a:graphic>
          </wp:inline>
        </w:drawing>
      </w:r>
    </w:p>
    <w:p w14:paraId="10E6B033" w14:textId="69A35F2F" w:rsidR="008E1006" w:rsidRPr="00596380" w:rsidRDefault="008E1006" w:rsidP="008E1006">
      <w:pPr>
        <w:jc w:val="center"/>
      </w:pPr>
    </w:p>
    <w:p w14:paraId="7CA0A58C" w14:textId="77777777" w:rsidR="008E1006" w:rsidRPr="00596380" w:rsidRDefault="008E1006" w:rsidP="00363E84">
      <w:pPr>
        <w:jc w:val="center"/>
      </w:pPr>
    </w:p>
    <w:p w14:paraId="2E1B1118" w14:textId="77777777" w:rsidR="0031558C" w:rsidRPr="00596380" w:rsidRDefault="0031558C" w:rsidP="00D313D8">
      <w:pPr>
        <w:pStyle w:val="3"/>
        <w:numPr>
          <w:ilvl w:val="0"/>
          <w:numId w:val="8"/>
        </w:numPr>
      </w:pPr>
      <w:bookmarkStart w:id="110" w:name="_Toc480043889"/>
      <w:bookmarkStart w:id="111" w:name="_Toc500755084"/>
      <w:r w:rsidRPr="00596380">
        <w:rPr>
          <w:rFonts w:hint="eastAsia"/>
        </w:rPr>
        <w:lastRenderedPageBreak/>
        <w:t>登录</w:t>
      </w:r>
      <w:bookmarkEnd w:id="110"/>
      <w:bookmarkEnd w:id="111"/>
    </w:p>
    <w:p w14:paraId="5F6B809C" w14:textId="77777777" w:rsidR="0031558C" w:rsidRPr="00596380" w:rsidRDefault="0031558C" w:rsidP="0031558C">
      <w:pPr>
        <w:pStyle w:val="a7"/>
        <w:ind w:firstLine="560"/>
      </w:pPr>
      <w:r w:rsidRPr="00596380">
        <w:rPr>
          <w:rFonts w:hint="eastAsia"/>
        </w:rPr>
        <w:t>同一终端可支持一个个人帐号和多个机构帐号同时登录，同一个人帐号只能在一个同类型终端登录，已登录的帐号在新设备上重新登录时，上一次登录的帐号将自动退出。用户登录个人帐号可使用用户名密码登录，也可使用第三方登录或短信快捷登录；用户登录机构帐号可使用用户名密码登录或IP自动登录两种方式。</w:t>
      </w:r>
    </w:p>
    <w:p w14:paraId="3A31D809" w14:textId="77777777" w:rsidR="0031558C" w:rsidRPr="00596380" w:rsidRDefault="0031558C" w:rsidP="0031558C">
      <w:pPr>
        <w:rPr>
          <w:rFonts w:ascii="仿宋" w:eastAsia="仿宋" w:hAnsi="仿宋"/>
          <w:b/>
          <w:sz w:val="28"/>
          <w:szCs w:val="28"/>
        </w:rPr>
      </w:pPr>
      <w:r w:rsidRPr="00596380">
        <w:rPr>
          <w:rFonts w:ascii="仿宋" w:eastAsia="仿宋" w:hAnsi="仿宋" w:hint="eastAsia"/>
          <w:b/>
          <w:sz w:val="28"/>
          <w:szCs w:val="28"/>
        </w:rPr>
        <w:t>个人用户登录：</w:t>
      </w:r>
    </w:p>
    <w:p w14:paraId="2539924F" w14:textId="61ADB39C" w:rsidR="0031558C" w:rsidRPr="00596380" w:rsidRDefault="0031558C" w:rsidP="00363E84">
      <w:pPr>
        <w:pStyle w:val="a7"/>
        <w:ind w:firstLine="560"/>
      </w:pPr>
      <w:r w:rsidRPr="00596380">
        <w:rPr>
          <w:rFonts w:hint="eastAsia"/>
        </w:rPr>
        <w:t>（1</w:t>
      </w:r>
      <w:r w:rsidR="006B097E">
        <w:rPr>
          <w:rFonts w:hint="eastAsia"/>
        </w:rPr>
        <w:t>）用户点击网站页头的登录按钮</w:t>
      </w:r>
      <w:r w:rsidRPr="00596380">
        <w:rPr>
          <w:rFonts w:hint="eastAsia"/>
        </w:rPr>
        <w:t>，进入登录页面。</w:t>
      </w:r>
    </w:p>
    <w:p w14:paraId="2CAEADA7" w14:textId="337608BA" w:rsidR="0031558C" w:rsidRPr="00596380" w:rsidRDefault="00C22651" w:rsidP="0031558C">
      <w:pPr>
        <w:rPr>
          <w:rFonts w:ascii="仿宋" w:eastAsia="仿宋" w:hAnsi="仿宋"/>
          <w:sz w:val="28"/>
          <w:szCs w:val="28"/>
        </w:rPr>
      </w:pPr>
      <w:r>
        <w:rPr>
          <w:noProof/>
        </w:rPr>
        <w:drawing>
          <wp:inline distT="0" distB="0" distL="0" distR="0" wp14:anchorId="52399485" wp14:editId="0914013C">
            <wp:extent cx="5274310" cy="363855"/>
            <wp:effectExtent l="19050" t="19050" r="254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274310" cy="363855"/>
                    </a:xfrm>
                    <a:prstGeom prst="rect">
                      <a:avLst/>
                    </a:prstGeom>
                    <a:noFill/>
                    <a:ln w="6348" cmpd="sng">
                      <a:solidFill>
                        <a:srgbClr val="666699"/>
                      </a:solidFill>
                      <a:prstDash val="solid"/>
                      <a:miter lim="800000"/>
                      <a:headEnd/>
                      <a:tailEnd/>
                    </a:ln>
                  </pic:spPr>
                </pic:pic>
              </a:graphicData>
            </a:graphic>
          </wp:inline>
        </w:drawing>
      </w:r>
    </w:p>
    <w:p w14:paraId="4448A80C" w14:textId="77777777" w:rsidR="0031558C" w:rsidRPr="00596380" w:rsidRDefault="0031558C" w:rsidP="00363E84">
      <w:pPr>
        <w:pStyle w:val="a7"/>
        <w:ind w:firstLine="560"/>
      </w:pPr>
      <w:r w:rsidRPr="00596380">
        <w:rPr>
          <w:rFonts w:hint="eastAsia"/>
        </w:rPr>
        <w:t>（2）用户填入已注册成功的用户名和密码，并输入验证码，点击“登录”按钮即可。</w:t>
      </w:r>
    </w:p>
    <w:p w14:paraId="3263C008" w14:textId="76E05B54" w:rsidR="0031558C" w:rsidRPr="00596380" w:rsidRDefault="00F56B1A" w:rsidP="00363E84">
      <w:pPr>
        <w:jc w:val="center"/>
        <w:rPr>
          <w:rFonts w:ascii="仿宋" w:eastAsia="仿宋" w:hAnsi="仿宋"/>
          <w:sz w:val="28"/>
          <w:szCs w:val="28"/>
        </w:rPr>
      </w:pPr>
      <w:r>
        <w:rPr>
          <w:noProof/>
        </w:rPr>
        <w:lastRenderedPageBreak/>
        <w:drawing>
          <wp:inline distT="0" distB="0" distL="0" distR="0" wp14:anchorId="181C8A99" wp14:editId="21551C15">
            <wp:extent cx="3847619" cy="5028571"/>
            <wp:effectExtent l="19050" t="19050" r="635" b="635"/>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847619" cy="5028571"/>
                    </a:xfrm>
                    <a:prstGeom prst="rect">
                      <a:avLst/>
                    </a:prstGeom>
                    <a:noFill/>
                    <a:ln w="6348" cmpd="sng">
                      <a:solidFill>
                        <a:srgbClr val="666699"/>
                      </a:solidFill>
                      <a:prstDash val="solid"/>
                      <a:miter lim="800000"/>
                      <a:headEnd/>
                      <a:tailEnd/>
                    </a:ln>
                  </pic:spPr>
                </pic:pic>
              </a:graphicData>
            </a:graphic>
          </wp:inline>
        </w:drawing>
      </w:r>
    </w:p>
    <w:p w14:paraId="37CACD6C" w14:textId="77777777" w:rsidR="0031558C" w:rsidRPr="00596380" w:rsidRDefault="0031558C" w:rsidP="00363E84">
      <w:pPr>
        <w:pStyle w:val="a7"/>
        <w:ind w:firstLine="560"/>
      </w:pPr>
      <w:r w:rsidRPr="00596380">
        <w:rPr>
          <w:rFonts w:hint="eastAsia"/>
        </w:rPr>
        <w:t>（3）用户也可选择第三方账户（微信、微博、QQ）登录。</w:t>
      </w:r>
    </w:p>
    <w:p w14:paraId="7A376BE4" w14:textId="77777777" w:rsidR="0031558C" w:rsidRPr="00596380" w:rsidRDefault="0031558C" w:rsidP="00363E84">
      <w:pPr>
        <w:jc w:val="center"/>
        <w:rPr>
          <w:rFonts w:ascii="仿宋" w:eastAsia="仿宋" w:hAnsi="仿宋"/>
          <w:sz w:val="28"/>
          <w:szCs w:val="28"/>
        </w:rPr>
      </w:pPr>
      <w:r w:rsidRPr="00596380">
        <w:rPr>
          <w:rFonts w:ascii="仿宋" w:eastAsia="仿宋" w:hAnsi="仿宋" w:hint="eastAsia"/>
          <w:noProof/>
          <w:sz w:val="28"/>
          <w:szCs w:val="28"/>
        </w:rPr>
        <w:drawing>
          <wp:inline distT="0" distB="0" distL="0" distR="0" wp14:anchorId="71BE85D2" wp14:editId="64373BC8">
            <wp:extent cx="2913104" cy="1002591"/>
            <wp:effectExtent l="19050" t="19050" r="1905" b="762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4"/>
                    <a:srcRect/>
                    <a:stretch>
                      <a:fillRect/>
                    </a:stretch>
                  </pic:blipFill>
                  <pic:spPr bwMode="auto">
                    <a:xfrm>
                      <a:off x="0" y="0"/>
                      <a:ext cx="2914287" cy="1002998"/>
                    </a:xfrm>
                    <a:prstGeom prst="rect">
                      <a:avLst/>
                    </a:prstGeom>
                    <a:noFill/>
                    <a:ln w="6348" cmpd="sng">
                      <a:solidFill>
                        <a:srgbClr val="666699"/>
                      </a:solidFill>
                      <a:prstDash val="solid"/>
                      <a:miter lim="800000"/>
                      <a:headEnd/>
                      <a:tailEnd/>
                    </a:ln>
                  </pic:spPr>
                </pic:pic>
              </a:graphicData>
            </a:graphic>
          </wp:inline>
        </w:drawing>
      </w:r>
    </w:p>
    <w:p w14:paraId="3B330ADB" w14:textId="77777777" w:rsidR="0031558C" w:rsidRDefault="0031558C" w:rsidP="00363E84">
      <w:pPr>
        <w:pStyle w:val="a7"/>
        <w:ind w:firstLine="560"/>
      </w:pPr>
      <w:r w:rsidRPr="00596380">
        <w:rPr>
          <w:rFonts w:hint="eastAsia"/>
        </w:rPr>
        <w:t>（4）用户也可选择手机动态密码登录，输入手机号和手机验证码即可。</w:t>
      </w:r>
    </w:p>
    <w:p w14:paraId="7400BFE1" w14:textId="1FF1290E" w:rsidR="00391432" w:rsidRPr="00596380" w:rsidRDefault="00391432" w:rsidP="00363E84">
      <w:pPr>
        <w:pStyle w:val="a7"/>
        <w:ind w:firstLine="560"/>
      </w:pPr>
      <w:r>
        <w:rPr>
          <w:noProof/>
        </w:rPr>
        <w:lastRenderedPageBreak/>
        <w:drawing>
          <wp:inline distT="0" distB="0" distL="0" distR="0" wp14:anchorId="01C0B9A8" wp14:editId="0F77679D">
            <wp:extent cx="4476190" cy="5238095"/>
            <wp:effectExtent l="19050" t="19050" r="635" b="127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476190" cy="5238095"/>
                    </a:xfrm>
                    <a:prstGeom prst="rect">
                      <a:avLst/>
                    </a:prstGeom>
                    <a:noFill/>
                    <a:ln w="6348" cmpd="sng">
                      <a:solidFill>
                        <a:srgbClr val="666699"/>
                      </a:solidFill>
                      <a:prstDash val="solid"/>
                      <a:miter lim="800000"/>
                      <a:headEnd/>
                      <a:tailEnd/>
                    </a:ln>
                  </pic:spPr>
                </pic:pic>
              </a:graphicData>
            </a:graphic>
          </wp:inline>
        </w:drawing>
      </w:r>
    </w:p>
    <w:p w14:paraId="3034454F" w14:textId="77777777" w:rsidR="0031558C" w:rsidRPr="00596380" w:rsidRDefault="00791A10" w:rsidP="0031558C">
      <w:pPr>
        <w:rPr>
          <w:rFonts w:ascii="仿宋" w:eastAsia="仿宋" w:hAnsi="仿宋"/>
          <w:b/>
          <w:sz w:val="28"/>
          <w:szCs w:val="28"/>
        </w:rPr>
      </w:pPr>
      <w:r w:rsidRPr="00596380">
        <w:rPr>
          <w:rFonts w:ascii="仿宋" w:eastAsia="仿宋" w:hAnsi="仿宋" w:hint="eastAsia"/>
          <w:b/>
          <w:sz w:val="28"/>
          <w:szCs w:val="28"/>
        </w:rPr>
        <w:t>机构用户登录：</w:t>
      </w:r>
    </w:p>
    <w:p w14:paraId="6053A1B1" w14:textId="77777777" w:rsidR="0031558C" w:rsidRPr="00596380" w:rsidRDefault="0031558C" w:rsidP="00363E84">
      <w:pPr>
        <w:pStyle w:val="a7"/>
        <w:ind w:firstLine="560"/>
      </w:pPr>
      <w:r w:rsidRPr="00596380">
        <w:rPr>
          <w:rFonts w:hint="eastAsia"/>
        </w:rPr>
        <w:t>（1）点击网站页头登录图标或“登录机构账户”按钮，进入登录页面。</w:t>
      </w:r>
    </w:p>
    <w:p w14:paraId="036EF3C6" w14:textId="44CF27BA" w:rsidR="0031558C" w:rsidRPr="00596380" w:rsidRDefault="00EA0DAE" w:rsidP="0031558C">
      <w:pPr>
        <w:rPr>
          <w:rFonts w:ascii="仿宋" w:eastAsia="仿宋" w:hAnsi="仿宋"/>
          <w:sz w:val="28"/>
          <w:szCs w:val="28"/>
        </w:rPr>
      </w:pPr>
      <w:r>
        <w:rPr>
          <w:noProof/>
        </w:rPr>
        <w:drawing>
          <wp:inline distT="0" distB="0" distL="0" distR="0" wp14:anchorId="5A33EEE6" wp14:editId="56F6A9C3">
            <wp:extent cx="5274310" cy="337185"/>
            <wp:effectExtent l="19050" t="19050" r="2540" b="5715"/>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274310" cy="337185"/>
                    </a:xfrm>
                    <a:prstGeom prst="rect">
                      <a:avLst/>
                    </a:prstGeom>
                    <a:noFill/>
                    <a:ln w="6348" cmpd="sng">
                      <a:solidFill>
                        <a:srgbClr val="666699"/>
                      </a:solidFill>
                      <a:prstDash val="solid"/>
                      <a:miter lim="800000"/>
                      <a:headEnd/>
                      <a:tailEnd/>
                    </a:ln>
                  </pic:spPr>
                </pic:pic>
              </a:graphicData>
            </a:graphic>
          </wp:inline>
        </w:drawing>
      </w:r>
    </w:p>
    <w:p w14:paraId="528A98B1" w14:textId="1788F1C2" w:rsidR="0031558C" w:rsidRPr="00596380" w:rsidRDefault="00685477" w:rsidP="0031558C">
      <w:pPr>
        <w:rPr>
          <w:rFonts w:ascii="仿宋" w:eastAsia="仿宋" w:hAnsi="仿宋"/>
          <w:sz w:val="28"/>
          <w:szCs w:val="28"/>
        </w:rPr>
      </w:pPr>
      <w:r>
        <w:rPr>
          <w:noProof/>
        </w:rPr>
        <w:drawing>
          <wp:inline distT="0" distB="0" distL="0" distR="0" wp14:anchorId="7BAF532C" wp14:editId="2FB8817D">
            <wp:extent cx="5274310" cy="637540"/>
            <wp:effectExtent l="19050" t="19050" r="254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274310" cy="637540"/>
                    </a:xfrm>
                    <a:prstGeom prst="rect">
                      <a:avLst/>
                    </a:prstGeom>
                    <a:noFill/>
                    <a:ln w="6348" cmpd="sng">
                      <a:solidFill>
                        <a:srgbClr val="666699"/>
                      </a:solidFill>
                      <a:prstDash val="solid"/>
                      <a:miter lim="800000"/>
                      <a:headEnd/>
                      <a:tailEnd/>
                    </a:ln>
                  </pic:spPr>
                </pic:pic>
              </a:graphicData>
            </a:graphic>
          </wp:inline>
        </w:drawing>
      </w:r>
    </w:p>
    <w:p w14:paraId="2A10AD1F" w14:textId="77777777" w:rsidR="0031558C" w:rsidRPr="00596380" w:rsidRDefault="0031558C" w:rsidP="00363E84">
      <w:pPr>
        <w:pStyle w:val="a7"/>
        <w:ind w:firstLine="560"/>
      </w:pPr>
      <w:r w:rsidRPr="00596380">
        <w:rPr>
          <w:rFonts w:hint="eastAsia"/>
        </w:rPr>
        <w:t>（2）用户填入用户名和密码，并输入验证码，点击“登录”按钮即可。</w:t>
      </w:r>
    </w:p>
    <w:p w14:paraId="5CCE4A8A" w14:textId="77777777" w:rsidR="0031558C" w:rsidRPr="00596380" w:rsidRDefault="0031558C" w:rsidP="00363E84">
      <w:pPr>
        <w:jc w:val="center"/>
        <w:rPr>
          <w:rFonts w:ascii="仿宋" w:eastAsia="仿宋" w:hAnsi="仿宋"/>
          <w:sz w:val="28"/>
          <w:szCs w:val="28"/>
        </w:rPr>
      </w:pPr>
      <w:r w:rsidRPr="00596380">
        <w:rPr>
          <w:rFonts w:ascii="仿宋" w:eastAsia="仿宋" w:hAnsi="仿宋"/>
          <w:noProof/>
          <w:sz w:val="28"/>
          <w:szCs w:val="28"/>
        </w:rPr>
        <w:lastRenderedPageBreak/>
        <w:drawing>
          <wp:inline distT="0" distB="0" distL="0" distR="0" wp14:anchorId="7C0FC454" wp14:editId="59B50E5A">
            <wp:extent cx="3821430" cy="3935591"/>
            <wp:effectExtent l="19050" t="19050" r="7620" b="825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8"/>
                    <a:srcRect/>
                    <a:stretch>
                      <a:fillRect/>
                    </a:stretch>
                  </pic:blipFill>
                  <pic:spPr bwMode="auto">
                    <a:xfrm>
                      <a:off x="0" y="0"/>
                      <a:ext cx="3822227" cy="3936412"/>
                    </a:xfrm>
                    <a:prstGeom prst="rect">
                      <a:avLst/>
                    </a:prstGeom>
                    <a:noFill/>
                    <a:ln w="6348" cmpd="sng">
                      <a:solidFill>
                        <a:srgbClr val="666699"/>
                      </a:solidFill>
                      <a:prstDash val="solid"/>
                      <a:miter lim="800000"/>
                      <a:headEnd/>
                      <a:tailEnd/>
                    </a:ln>
                  </pic:spPr>
                </pic:pic>
              </a:graphicData>
            </a:graphic>
          </wp:inline>
        </w:drawing>
      </w:r>
    </w:p>
    <w:p w14:paraId="710E6686" w14:textId="77777777" w:rsidR="00A923C7" w:rsidRPr="00596380" w:rsidRDefault="00A923C7" w:rsidP="00A923C7">
      <w:pPr>
        <w:pStyle w:val="a7"/>
        <w:ind w:firstLine="560"/>
        <w:jc w:val="left"/>
      </w:pPr>
      <w:r w:rsidRPr="00596380">
        <w:rPr>
          <w:rFonts w:hint="eastAsia"/>
        </w:rPr>
        <w:t>（3）登录机构用户后，点击机构下拉列表中“登录更多机构”可登录多个机构账号。</w:t>
      </w:r>
    </w:p>
    <w:p w14:paraId="50800D14" w14:textId="74A9A48E" w:rsidR="00A923C7" w:rsidRPr="00596380" w:rsidRDefault="00685477" w:rsidP="00A923C7">
      <w:pPr>
        <w:jc w:val="left"/>
        <w:rPr>
          <w:rFonts w:ascii="仿宋" w:eastAsia="仿宋" w:hAnsi="仿宋"/>
          <w:sz w:val="28"/>
          <w:szCs w:val="28"/>
        </w:rPr>
      </w:pPr>
      <w:r>
        <w:rPr>
          <w:noProof/>
        </w:rPr>
        <w:drawing>
          <wp:inline distT="0" distB="0" distL="0" distR="0" wp14:anchorId="2B1ACC21" wp14:editId="295DF636">
            <wp:extent cx="5274310" cy="637540"/>
            <wp:effectExtent l="19050" t="19050" r="254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274310" cy="637540"/>
                    </a:xfrm>
                    <a:prstGeom prst="rect">
                      <a:avLst/>
                    </a:prstGeom>
                    <a:noFill/>
                    <a:ln w="6348" cmpd="sng">
                      <a:solidFill>
                        <a:srgbClr val="666699"/>
                      </a:solidFill>
                      <a:prstDash val="solid"/>
                      <a:miter lim="800000"/>
                      <a:headEnd/>
                      <a:tailEnd/>
                    </a:ln>
                  </pic:spPr>
                </pic:pic>
              </a:graphicData>
            </a:graphic>
          </wp:inline>
        </w:drawing>
      </w:r>
    </w:p>
    <w:p w14:paraId="5B828F68" w14:textId="77777777" w:rsidR="0031558C" w:rsidRPr="00596380" w:rsidRDefault="0031558C" w:rsidP="00D313D8">
      <w:pPr>
        <w:pStyle w:val="3"/>
        <w:numPr>
          <w:ilvl w:val="0"/>
          <w:numId w:val="8"/>
        </w:numPr>
      </w:pPr>
      <w:bookmarkStart w:id="112" w:name="_Toc480043890"/>
      <w:bookmarkStart w:id="113" w:name="_Toc500755085"/>
      <w:r w:rsidRPr="00596380">
        <w:rPr>
          <w:rFonts w:hint="eastAsia"/>
        </w:rPr>
        <w:t>找回密码</w:t>
      </w:r>
      <w:bookmarkEnd w:id="112"/>
      <w:bookmarkEnd w:id="113"/>
    </w:p>
    <w:p w14:paraId="3AC46C23" w14:textId="77777777" w:rsidR="0031558C" w:rsidRPr="00596380" w:rsidRDefault="0031558C" w:rsidP="00363E84">
      <w:pPr>
        <w:pStyle w:val="a7"/>
        <w:ind w:firstLine="560"/>
      </w:pPr>
      <w:r w:rsidRPr="00596380">
        <w:rPr>
          <w:rFonts w:hint="eastAsia"/>
        </w:rPr>
        <w:t>系统为用户提供找回密码功能，个人用户可以通过手机或邮箱找回，机构用户可联系客服找回密码。</w:t>
      </w:r>
    </w:p>
    <w:p w14:paraId="1C754F03" w14:textId="77777777" w:rsidR="0031558C" w:rsidRPr="00596380" w:rsidRDefault="0031558C" w:rsidP="0031558C">
      <w:pPr>
        <w:rPr>
          <w:rFonts w:ascii="仿宋" w:eastAsia="仿宋" w:hAnsi="仿宋"/>
          <w:b/>
          <w:sz w:val="28"/>
          <w:szCs w:val="28"/>
        </w:rPr>
      </w:pPr>
      <w:r w:rsidRPr="00596380">
        <w:rPr>
          <w:rFonts w:ascii="仿宋" w:eastAsia="仿宋" w:hAnsi="仿宋" w:hint="eastAsia"/>
          <w:b/>
          <w:sz w:val="28"/>
          <w:szCs w:val="28"/>
        </w:rPr>
        <w:t>手机找回：</w:t>
      </w:r>
    </w:p>
    <w:p w14:paraId="5B64E6D4" w14:textId="77777777" w:rsidR="0031558C" w:rsidRPr="00596380" w:rsidRDefault="0031558C" w:rsidP="00363E84">
      <w:pPr>
        <w:pStyle w:val="a7"/>
        <w:ind w:firstLine="560"/>
      </w:pPr>
      <w:r w:rsidRPr="00596380">
        <w:rPr>
          <w:rFonts w:hint="eastAsia"/>
        </w:rPr>
        <w:t>（1）在登录页面点击“找回密码”按钮。</w:t>
      </w:r>
    </w:p>
    <w:p w14:paraId="48F82A75" w14:textId="05FF8A94" w:rsidR="0031558C" w:rsidRPr="00596380" w:rsidRDefault="0033492A" w:rsidP="00363E84">
      <w:pPr>
        <w:jc w:val="center"/>
        <w:rPr>
          <w:rFonts w:ascii="仿宋" w:eastAsia="仿宋" w:hAnsi="仿宋"/>
          <w:sz w:val="28"/>
          <w:szCs w:val="28"/>
        </w:rPr>
      </w:pPr>
      <w:r>
        <w:rPr>
          <w:noProof/>
        </w:rPr>
        <w:lastRenderedPageBreak/>
        <w:drawing>
          <wp:inline distT="0" distB="0" distL="0" distR="0" wp14:anchorId="3774033E" wp14:editId="42CCAB84">
            <wp:extent cx="3847619" cy="5028571"/>
            <wp:effectExtent l="19050" t="19050" r="635" b="63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847619" cy="5028571"/>
                    </a:xfrm>
                    <a:prstGeom prst="rect">
                      <a:avLst/>
                    </a:prstGeom>
                    <a:noFill/>
                    <a:ln w="6348" cmpd="sng">
                      <a:solidFill>
                        <a:srgbClr val="666699"/>
                      </a:solidFill>
                      <a:prstDash val="solid"/>
                      <a:miter lim="800000"/>
                      <a:headEnd/>
                      <a:tailEnd/>
                    </a:ln>
                  </pic:spPr>
                </pic:pic>
              </a:graphicData>
            </a:graphic>
          </wp:inline>
        </w:drawing>
      </w:r>
    </w:p>
    <w:p w14:paraId="7381A35E" w14:textId="77777777" w:rsidR="0031558C" w:rsidRPr="00596380" w:rsidRDefault="0031558C" w:rsidP="00363E84">
      <w:pPr>
        <w:pStyle w:val="a7"/>
        <w:ind w:firstLine="560"/>
      </w:pPr>
      <w:r w:rsidRPr="00596380">
        <w:rPr>
          <w:rFonts w:hint="eastAsia"/>
        </w:rPr>
        <w:t>（2）选择手机找回方式，输入手机号和验证码，点击“下一步”。</w:t>
      </w:r>
    </w:p>
    <w:p w14:paraId="4F653752" w14:textId="77777777" w:rsidR="0031558C" w:rsidRPr="00596380" w:rsidRDefault="0031558C" w:rsidP="0031558C">
      <w:pPr>
        <w:rPr>
          <w:rFonts w:ascii="仿宋" w:eastAsia="仿宋" w:hAnsi="仿宋"/>
          <w:sz w:val="28"/>
          <w:szCs w:val="28"/>
        </w:rPr>
      </w:pPr>
      <w:r w:rsidRPr="00596380">
        <w:rPr>
          <w:rFonts w:ascii="仿宋" w:eastAsia="仿宋" w:hAnsi="仿宋" w:hint="eastAsia"/>
          <w:noProof/>
          <w:sz w:val="28"/>
          <w:szCs w:val="28"/>
        </w:rPr>
        <w:lastRenderedPageBreak/>
        <w:drawing>
          <wp:inline distT="0" distB="0" distL="0" distR="0" wp14:anchorId="2BE3390A" wp14:editId="1ABBA160">
            <wp:extent cx="5274310" cy="3335872"/>
            <wp:effectExtent l="19050" t="1905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9"/>
                    <a:srcRect/>
                    <a:stretch>
                      <a:fillRect/>
                    </a:stretch>
                  </pic:blipFill>
                  <pic:spPr bwMode="auto">
                    <a:xfrm>
                      <a:off x="0" y="0"/>
                      <a:ext cx="5274310" cy="3335872"/>
                    </a:xfrm>
                    <a:prstGeom prst="rect">
                      <a:avLst/>
                    </a:prstGeom>
                    <a:noFill/>
                    <a:ln w="6348" cmpd="sng">
                      <a:solidFill>
                        <a:srgbClr val="666699"/>
                      </a:solidFill>
                      <a:prstDash val="solid"/>
                      <a:miter lim="800000"/>
                      <a:headEnd/>
                      <a:tailEnd/>
                    </a:ln>
                  </pic:spPr>
                </pic:pic>
              </a:graphicData>
            </a:graphic>
          </wp:inline>
        </w:drawing>
      </w:r>
    </w:p>
    <w:p w14:paraId="79082D76" w14:textId="77777777" w:rsidR="0031558C" w:rsidRPr="00596380" w:rsidRDefault="0031558C" w:rsidP="00363E84">
      <w:pPr>
        <w:pStyle w:val="a7"/>
        <w:ind w:firstLine="560"/>
      </w:pPr>
      <w:r w:rsidRPr="00596380">
        <w:rPr>
          <w:rFonts w:hint="eastAsia"/>
        </w:rPr>
        <w:t>（3）设置新登录密码，并输入手机验证码，点击“提交”。</w:t>
      </w:r>
    </w:p>
    <w:p w14:paraId="49C4FE8E" w14:textId="77777777" w:rsidR="0031558C" w:rsidRPr="00596380" w:rsidRDefault="0031558C" w:rsidP="0031558C">
      <w:pPr>
        <w:rPr>
          <w:rFonts w:ascii="仿宋" w:eastAsia="仿宋" w:hAnsi="仿宋"/>
          <w:sz w:val="28"/>
          <w:szCs w:val="28"/>
        </w:rPr>
      </w:pPr>
      <w:r w:rsidRPr="00596380">
        <w:rPr>
          <w:rFonts w:ascii="仿宋" w:eastAsia="仿宋" w:hAnsi="仿宋" w:hint="eastAsia"/>
          <w:noProof/>
          <w:sz w:val="28"/>
          <w:szCs w:val="28"/>
        </w:rPr>
        <w:drawing>
          <wp:inline distT="0" distB="0" distL="0" distR="0" wp14:anchorId="4DCE8C37" wp14:editId="4D9BE6BC">
            <wp:extent cx="5274310" cy="3151366"/>
            <wp:effectExtent l="19050" t="1905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0"/>
                    <a:srcRect/>
                    <a:stretch>
                      <a:fillRect/>
                    </a:stretch>
                  </pic:blipFill>
                  <pic:spPr bwMode="auto">
                    <a:xfrm>
                      <a:off x="0" y="0"/>
                      <a:ext cx="5274310" cy="3151366"/>
                    </a:xfrm>
                    <a:prstGeom prst="rect">
                      <a:avLst/>
                    </a:prstGeom>
                    <a:noFill/>
                    <a:ln w="6348" cmpd="sng">
                      <a:solidFill>
                        <a:srgbClr val="666699"/>
                      </a:solidFill>
                      <a:prstDash val="solid"/>
                      <a:miter lim="800000"/>
                      <a:headEnd/>
                      <a:tailEnd/>
                    </a:ln>
                  </pic:spPr>
                </pic:pic>
              </a:graphicData>
            </a:graphic>
          </wp:inline>
        </w:drawing>
      </w:r>
    </w:p>
    <w:p w14:paraId="25665CA3" w14:textId="77777777" w:rsidR="0031558C" w:rsidRPr="00596380" w:rsidRDefault="0031558C" w:rsidP="00363E84">
      <w:pPr>
        <w:pStyle w:val="a7"/>
        <w:ind w:firstLine="560"/>
      </w:pPr>
      <w:r w:rsidRPr="00596380">
        <w:rPr>
          <w:rFonts w:hint="eastAsia"/>
        </w:rPr>
        <w:t>（4）找回密码成功。</w:t>
      </w:r>
    </w:p>
    <w:p w14:paraId="62FCA4E4" w14:textId="77777777" w:rsidR="0031558C" w:rsidRPr="00596380" w:rsidRDefault="0031558C" w:rsidP="0031558C">
      <w:pPr>
        <w:rPr>
          <w:rFonts w:ascii="仿宋" w:eastAsia="仿宋" w:hAnsi="仿宋"/>
          <w:sz w:val="28"/>
          <w:szCs w:val="28"/>
        </w:rPr>
      </w:pPr>
      <w:r w:rsidRPr="00596380">
        <w:rPr>
          <w:rFonts w:ascii="仿宋" w:eastAsia="仿宋" w:hAnsi="仿宋" w:hint="eastAsia"/>
          <w:noProof/>
          <w:sz w:val="28"/>
          <w:szCs w:val="28"/>
        </w:rPr>
        <w:lastRenderedPageBreak/>
        <w:drawing>
          <wp:inline distT="0" distB="0" distL="0" distR="0" wp14:anchorId="1C90C7E9" wp14:editId="66B61696">
            <wp:extent cx="5274310" cy="2981169"/>
            <wp:effectExtent l="19050" t="1905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1"/>
                    <a:srcRect/>
                    <a:stretch>
                      <a:fillRect/>
                    </a:stretch>
                  </pic:blipFill>
                  <pic:spPr bwMode="auto">
                    <a:xfrm>
                      <a:off x="0" y="0"/>
                      <a:ext cx="5274310" cy="2981169"/>
                    </a:xfrm>
                    <a:prstGeom prst="rect">
                      <a:avLst/>
                    </a:prstGeom>
                    <a:noFill/>
                    <a:ln w="6348" cmpd="sng">
                      <a:solidFill>
                        <a:srgbClr val="666699"/>
                      </a:solidFill>
                      <a:prstDash val="solid"/>
                      <a:miter lim="800000"/>
                      <a:headEnd/>
                      <a:tailEnd/>
                    </a:ln>
                  </pic:spPr>
                </pic:pic>
              </a:graphicData>
            </a:graphic>
          </wp:inline>
        </w:drawing>
      </w:r>
    </w:p>
    <w:p w14:paraId="114EAA34" w14:textId="77777777" w:rsidR="0031558C" w:rsidRPr="00596380" w:rsidRDefault="0031558C" w:rsidP="0031558C">
      <w:pPr>
        <w:rPr>
          <w:rFonts w:ascii="仿宋" w:eastAsia="仿宋" w:hAnsi="仿宋"/>
          <w:b/>
          <w:sz w:val="28"/>
          <w:szCs w:val="28"/>
        </w:rPr>
      </w:pPr>
      <w:r w:rsidRPr="00596380">
        <w:rPr>
          <w:rFonts w:ascii="仿宋" w:eastAsia="仿宋" w:hAnsi="仿宋" w:hint="eastAsia"/>
          <w:b/>
          <w:sz w:val="28"/>
          <w:szCs w:val="28"/>
        </w:rPr>
        <w:t xml:space="preserve">邮箱找回： </w:t>
      </w:r>
    </w:p>
    <w:p w14:paraId="11E44B89" w14:textId="77777777" w:rsidR="0031558C" w:rsidRPr="00596380" w:rsidRDefault="0031558C" w:rsidP="00363E84">
      <w:pPr>
        <w:pStyle w:val="a7"/>
        <w:ind w:firstLine="560"/>
      </w:pPr>
      <w:r w:rsidRPr="00596380">
        <w:rPr>
          <w:rFonts w:hint="eastAsia"/>
        </w:rPr>
        <w:t>（1）在登录页面点击“找回密码”按钮。</w:t>
      </w:r>
    </w:p>
    <w:p w14:paraId="7E32748C" w14:textId="6CA7100A" w:rsidR="0031558C" w:rsidRPr="00596380" w:rsidRDefault="002A4258" w:rsidP="00363E84">
      <w:pPr>
        <w:jc w:val="center"/>
        <w:rPr>
          <w:rFonts w:ascii="仿宋" w:eastAsia="仿宋" w:hAnsi="仿宋"/>
          <w:sz w:val="28"/>
          <w:szCs w:val="28"/>
        </w:rPr>
      </w:pPr>
      <w:r>
        <w:rPr>
          <w:noProof/>
        </w:rPr>
        <w:drawing>
          <wp:inline distT="0" distB="0" distL="0" distR="0" wp14:anchorId="601F304A" wp14:editId="55F4AA67">
            <wp:extent cx="3362325" cy="4394326"/>
            <wp:effectExtent l="19050" t="19050" r="0" b="635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365519" cy="4398500"/>
                    </a:xfrm>
                    <a:prstGeom prst="rect">
                      <a:avLst/>
                    </a:prstGeom>
                    <a:noFill/>
                    <a:ln w="6348" cmpd="sng">
                      <a:solidFill>
                        <a:srgbClr val="666699"/>
                      </a:solidFill>
                      <a:prstDash val="solid"/>
                      <a:miter lim="800000"/>
                      <a:headEnd/>
                      <a:tailEnd/>
                    </a:ln>
                  </pic:spPr>
                </pic:pic>
              </a:graphicData>
            </a:graphic>
          </wp:inline>
        </w:drawing>
      </w:r>
    </w:p>
    <w:p w14:paraId="70AE1E62" w14:textId="18286E1D" w:rsidR="0031558C" w:rsidRPr="00596380" w:rsidRDefault="0031558C" w:rsidP="00363E84">
      <w:pPr>
        <w:pStyle w:val="a7"/>
        <w:ind w:firstLine="560"/>
      </w:pPr>
      <w:r w:rsidRPr="00596380">
        <w:rPr>
          <w:rFonts w:hint="eastAsia"/>
        </w:rPr>
        <w:t>（2）选择邮箱找回方式，输入邮箱</w:t>
      </w:r>
      <w:r w:rsidR="00676AB5">
        <w:rPr>
          <w:rFonts w:hint="eastAsia"/>
        </w:rPr>
        <w:t>或</w:t>
      </w:r>
      <w:r w:rsidR="00676AB5">
        <w:t>用户名</w:t>
      </w:r>
      <w:r w:rsidR="00676AB5">
        <w:rPr>
          <w:rFonts w:hint="eastAsia"/>
        </w:rPr>
        <w:t>，</w:t>
      </w:r>
      <w:r w:rsidR="00676AB5">
        <w:t>并输入</w:t>
      </w:r>
      <w:r w:rsidRPr="00596380">
        <w:rPr>
          <w:rFonts w:hint="eastAsia"/>
        </w:rPr>
        <w:t>验证码，</w:t>
      </w:r>
      <w:r w:rsidRPr="00596380">
        <w:rPr>
          <w:rFonts w:hint="eastAsia"/>
        </w:rPr>
        <w:lastRenderedPageBreak/>
        <w:t>点击“下一步”。</w:t>
      </w:r>
    </w:p>
    <w:p w14:paraId="62D09BCC" w14:textId="267E9870" w:rsidR="0031558C" w:rsidRPr="00596380" w:rsidRDefault="002A4258" w:rsidP="0031558C">
      <w:pPr>
        <w:rPr>
          <w:rFonts w:ascii="仿宋" w:eastAsia="仿宋" w:hAnsi="仿宋"/>
          <w:sz w:val="28"/>
          <w:szCs w:val="28"/>
        </w:rPr>
      </w:pPr>
      <w:r>
        <w:rPr>
          <w:noProof/>
        </w:rPr>
        <w:drawing>
          <wp:inline distT="0" distB="0" distL="0" distR="0" wp14:anchorId="61AAB762" wp14:editId="347D078F">
            <wp:extent cx="5274310" cy="2973070"/>
            <wp:effectExtent l="19050" t="19050" r="254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274310" cy="2973070"/>
                    </a:xfrm>
                    <a:prstGeom prst="rect">
                      <a:avLst/>
                    </a:prstGeom>
                    <a:noFill/>
                    <a:ln w="6348" cmpd="sng">
                      <a:solidFill>
                        <a:srgbClr val="666699"/>
                      </a:solidFill>
                      <a:prstDash val="solid"/>
                      <a:miter lim="800000"/>
                      <a:headEnd/>
                      <a:tailEnd/>
                    </a:ln>
                  </pic:spPr>
                </pic:pic>
              </a:graphicData>
            </a:graphic>
          </wp:inline>
        </w:drawing>
      </w:r>
    </w:p>
    <w:p w14:paraId="77F5C73C" w14:textId="77777777" w:rsidR="0031558C" w:rsidRPr="00596380" w:rsidRDefault="0031558C" w:rsidP="00363E84">
      <w:pPr>
        <w:pStyle w:val="a7"/>
        <w:ind w:firstLine="560"/>
      </w:pPr>
      <w:r w:rsidRPr="00596380">
        <w:rPr>
          <w:rFonts w:hint="eastAsia"/>
        </w:rPr>
        <w:t>（3）选择需要找回密码的账户，点击“下一步”。</w:t>
      </w:r>
    </w:p>
    <w:p w14:paraId="2AE938BE" w14:textId="77777777" w:rsidR="0031558C" w:rsidRPr="00596380" w:rsidRDefault="0031558C" w:rsidP="0031558C">
      <w:pPr>
        <w:rPr>
          <w:rFonts w:ascii="仿宋" w:eastAsia="仿宋" w:hAnsi="仿宋"/>
          <w:sz w:val="28"/>
          <w:szCs w:val="28"/>
        </w:rPr>
      </w:pPr>
      <w:r w:rsidRPr="00596380">
        <w:rPr>
          <w:rFonts w:ascii="仿宋" w:eastAsia="仿宋" w:hAnsi="仿宋" w:hint="eastAsia"/>
          <w:noProof/>
          <w:sz w:val="28"/>
          <w:szCs w:val="28"/>
        </w:rPr>
        <w:drawing>
          <wp:inline distT="0" distB="0" distL="0" distR="0" wp14:anchorId="0DF2A466" wp14:editId="5FED12D6">
            <wp:extent cx="5274310" cy="3785866"/>
            <wp:effectExtent l="19050" t="19050" r="2540" b="571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3"/>
                    <a:srcRect/>
                    <a:stretch>
                      <a:fillRect/>
                    </a:stretch>
                  </pic:blipFill>
                  <pic:spPr bwMode="auto">
                    <a:xfrm>
                      <a:off x="0" y="0"/>
                      <a:ext cx="5274310" cy="3785866"/>
                    </a:xfrm>
                    <a:prstGeom prst="rect">
                      <a:avLst/>
                    </a:prstGeom>
                    <a:noFill/>
                    <a:ln w="6348" cmpd="sng">
                      <a:solidFill>
                        <a:srgbClr val="666699"/>
                      </a:solidFill>
                      <a:prstDash val="solid"/>
                      <a:miter lim="800000"/>
                      <a:headEnd/>
                      <a:tailEnd/>
                    </a:ln>
                  </pic:spPr>
                </pic:pic>
              </a:graphicData>
            </a:graphic>
          </wp:inline>
        </w:drawing>
      </w:r>
    </w:p>
    <w:p w14:paraId="503292E2" w14:textId="77777777" w:rsidR="0031558C" w:rsidRPr="00596380" w:rsidRDefault="0031558C" w:rsidP="00363E84">
      <w:pPr>
        <w:pStyle w:val="a7"/>
        <w:ind w:firstLine="560"/>
      </w:pPr>
      <w:r w:rsidRPr="00596380">
        <w:rPr>
          <w:rFonts w:hint="eastAsia"/>
        </w:rPr>
        <w:t>（4）点击“去邮箱”，在系统发送的邮件中确认修改密码。</w:t>
      </w:r>
    </w:p>
    <w:p w14:paraId="3F39DB57" w14:textId="77777777" w:rsidR="0031558C" w:rsidRPr="00596380" w:rsidRDefault="0031558C" w:rsidP="0031558C">
      <w:pPr>
        <w:rPr>
          <w:rFonts w:ascii="仿宋" w:eastAsia="仿宋" w:hAnsi="仿宋"/>
          <w:sz w:val="28"/>
          <w:szCs w:val="28"/>
        </w:rPr>
      </w:pPr>
      <w:r w:rsidRPr="00596380">
        <w:rPr>
          <w:rFonts w:ascii="仿宋" w:eastAsia="仿宋" w:hAnsi="仿宋" w:hint="eastAsia"/>
          <w:noProof/>
          <w:sz w:val="28"/>
          <w:szCs w:val="28"/>
        </w:rPr>
        <w:lastRenderedPageBreak/>
        <w:drawing>
          <wp:inline distT="0" distB="0" distL="0" distR="0" wp14:anchorId="113021B7" wp14:editId="7F952696">
            <wp:extent cx="5274310" cy="3478783"/>
            <wp:effectExtent l="19050" t="19050" r="2540" b="762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4"/>
                    <a:srcRect/>
                    <a:stretch>
                      <a:fillRect/>
                    </a:stretch>
                  </pic:blipFill>
                  <pic:spPr bwMode="auto">
                    <a:xfrm>
                      <a:off x="0" y="0"/>
                      <a:ext cx="5274310" cy="3478783"/>
                    </a:xfrm>
                    <a:prstGeom prst="rect">
                      <a:avLst/>
                    </a:prstGeom>
                    <a:noFill/>
                    <a:ln w="6348" cmpd="sng">
                      <a:solidFill>
                        <a:srgbClr val="666699"/>
                      </a:solidFill>
                      <a:prstDash val="solid"/>
                      <a:miter lim="800000"/>
                      <a:headEnd/>
                      <a:tailEnd/>
                    </a:ln>
                  </pic:spPr>
                </pic:pic>
              </a:graphicData>
            </a:graphic>
          </wp:inline>
        </w:drawing>
      </w:r>
    </w:p>
    <w:p w14:paraId="29A08062" w14:textId="77777777" w:rsidR="0031558C" w:rsidRPr="00596380" w:rsidRDefault="0031558C" w:rsidP="00363E84">
      <w:pPr>
        <w:pStyle w:val="a7"/>
        <w:ind w:firstLine="560"/>
      </w:pPr>
      <w:r w:rsidRPr="00596380">
        <w:rPr>
          <w:rFonts w:hint="eastAsia"/>
        </w:rPr>
        <w:t>（5）设置新登录密码，并确认，点击“提交”。</w:t>
      </w:r>
    </w:p>
    <w:p w14:paraId="0D69F909" w14:textId="77777777" w:rsidR="0031558C" w:rsidRPr="00596380" w:rsidRDefault="0031558C" w:rsidP="0031558C">
      <w:pPr>
        <w:rPr>
          <w:rFonts w:ascii="仿宋" w:eastAsia="仿宋" w:hAnsi="仿宋"/>
          <w:sz w:val="28"/>
          <w:szCs w:val="28"/>
        </w:rPr>
      </w:pPr>
      <w:r w:rsidRPr="00596380">
        <w:rPr>
          <w:rFonts w:ascii="仿宋" w:eastAsia="仿宋" w:hAnsi="仿宋" w:hint="eastAsia"/>
          <w:noProof/>
          <w:sz w:val="28"/>
          <w:szCs w:val="28"/>
        </w:rPr>
        <w:drawing>
          <wp:inline distT="0" distB="0" distL="0" distR="0" wp14:anchorId="15182293" wp14:editId="3DAF7EE7">
            <wp:extent cx="5274310" cy="2946372"/>
            <wp:effectExtent l="19050" t="19050" r="2540" b="698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5"/>
                    <a:srcRect/>
                    <a:stretch>
                      <a:fillRect/>
                    </a:stretch>
                  </pic:blipFill>
                  <pic:spPr bwMode="auto">
                    <a:xfrm>
                      <a:off x="0" y="0"/>
                      <a:ext cx="5274310" cy="2946372"/>
                    </a:xfrm>
                    <a:prstGeom prst="rect">
                      <a:avLst/>
                    </a:prstGeom>
                    <a:noFill/>
                    <a:ln w="6348" cmpd="sng">
                      <a:solidFill>
                        <a:srgbClr val="666699"/>
                      </a:solidFill>
                      <a:prstDash val="solid"/>
                      <a:miter lim="800000"/>
                      <a:headEnd/>
                      <a:tailEnd/>
                    </a:ln>
                  </pic:spPr>
                </pic:pic>
              </a:graphicData>
            </a:graphic>
          </wp:inline>
        </w:drawing>
      </w:r>
    </w:p>
    <w:p w14:paraId="3583820C" w14:textId="77777777" w:rsidR="0031558C" w:rsidRPr="00596380" w:rsidRDefault="0031558C" w:rsidP="00363E84">
      <w:pPr>
        <w:pStyle w:val="a7"/>
        <w:ind w:firstLine="560"/>
      </w:pPr>
      <w:r w:rsidRPr="00596380">
        <w:rPr>
          <w:rFonts w:hint="eastAsia"/>
        </w:rPr>
        <w:t>（6）找回密码成功。</w:t>
      </w:r>
    </w:p>
    <w:p w14:paraId="1120CD8B" w14:textId="77777777" w:rsidR="0031558C" w:rsidRPr="00596380" w:rsidRDefault="0031558C" w:rsidP="0031558C">
      <w:pPr>
        <w:rPr>
          <w:rFonts w:ascii="仿宋" w:eastAsia="仿宋" w:hAnsi="仿宋"/>
          <w:sz w:val="28"/>
          <w:szCs w:val="28"/>
        </w:rPr>
      </w:pPr>
      <w:r w:rsidRPr="00596380">
        <w:rPr>
          <w:rFonts w:ascii="仿宋" w:eastAsia="仿宋" w:hAnsi="仿宋" w:hint="eastAsia"/>
          <w:noProof/>
          <w:sz w:val="28"/>
          <w:szCs w:val="28"/>
        </w:rPr>
        <w:lastRenderedPageBreak/>
        <w:drawing>
          <wp:inline distT="0" distB="0" distL="0" distR="0" wp14:anchorId="5D2FD083" wp14:editId="655E5714">
            <wp:extent cx="5274310" cy="2981169"/>
            <wp:effectExtent l="19050" t="19050" r="2540" b="0"/>
            <wp:docPr id="1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1"/>
                    <a:srcRect/>
                    <a:stretch>
                      <a:fillRect/>
                    </a:stretch>
                  </pic:blipFill>
                  <pic:spPr bwMode="auto">
                    <a:xfrm>
                      <a:off x="0" y="0"/>
                      <a:ext cx="5274310" cy="2981169"/>
                    </a:xfrm>
                    <a:prstGeom prst="rect">
                      <a:avLst/>
                    </a:prstGeom>
                    <a:noFill/>
                    <a:ln w="6348" cmpd="sng">
                      <a:solidFill>
                        <a:srgbClr val="666699"/>
                      </a:solidFill>
                      <a:prstDash val="solid"/>
                      <a:miter lim="800000"/>
                      <a:headEnd/>
                      <a:tailEnd/>
                    </a:ln>
                  </pic:spPr>
                </pic:pic>
              </a:graphicData>
            </a:graphic>
          </wp:inline>
        </w:drawing>
      </w:r>
    </w:p>
    <w:p w14:paraId="327A1667" w14:textId="77777777" w:rsidR="0031558C" w:rsidRPr="00596380" w:rsidRDefault="0031558C" w:rsidP="00AA4829">
      <w:pPr>
        <w:pStyle w:val="2"/>
      </w:pPr>
      <w:bookmarkStart w:id="114" w:name="_Toc480043891"/>
      <w:bookmarkStart w:id="115" w:name="_Toc500755086"/>
      <w:r w:rsidRPr="00596380">
        <w:rPr>
          <w:rFonts w:hint="eastAsia"/>
        </w:rPr>
        <w:t>个性化</w:t>
      </w:r>
      <w:r w:rsidRPr="00596380">
        <w:t>服务</w:t>
      </w:r>
      <w:bookmarkEnd w:id="114"/>
      <w:bookmarkEnd w:id="115"/>
    </w:p>
    <w:p w14:paraId="53C8721B" w14:textId="77777777" w:rsidR="0031558C" w:rsidRPr="00596380" w:rsidRDefault="0031558C" w:rsidP="0031558C">
      <w:pPr>
        <w:ind w:firstLineChars="200" w:firstLine="560"/>
        <w:rPr>
          <w:rFonts w:ascii="仿宋" w:eastAsia="仿宋" w:hAnsi="仿宋"/>
          <w:sz w:val="28"/>
          <w:szCs w:val="28"/>
        </w:rPr>
      </w:pPr>
      <w:r w:rsidRPr="00596380">
        <w:rPr>
          <w:rFonts w:ascii="仿宋" w:eastAsia="仿宋" w:hAnsi="仿宋" w:hint="eastAsia"/>
          <w:sz w:val="28"/>
          <w:szCs w:val="28"/>
        </w:rPr>
        <w:t>系统对个人注册用户提供个性化服务，可以在个人中心补充完善个人相关信息，系统可基于用户学术背景、检索行为等为用户提供更精准的个性化推送服务。</w:t>
      </w:r>
    </w:p>
    <w:p w14:paraId="4BCE6274" w14:textId="77777777" w:rsidR="0031558C" w:rsidRPr="00596380" w:rsidRDefault="0031558C" w:rsidP="0031558C">
      <w:pPr>
        <w:ind w:firstLineChars="200" w:firstLine="560"/>
        <w:rPr>
          <w:rFonts w:ascii="仿宋" w:eastAsia="仿宋" w:hAnsi="仿宋"/>
          <w:sz w:val="28"/>
          <w:szCs w:val="28"/>
        </w:rPr>
      </w:pPr>
      <w:r w:rsidRPr="00596380">
        <w:rPr>
          <w:rFonts w:ascii="仿宋" w:eastAsia="仿宋" w:hAnsi="仿宋"/>
          <w:sz w:val="28"/>
          <w:szCs w:val="28"/>
        </w:rPr>
        <w:t>用户的账务</w:t>
      </w:r>
      <w:r w:rsidRPr="00596380">
        <w:rPr>
          <w:rFonts w:ascii="仿宋" w:eastAsia="仿宋" w:hAnsi="仿宋" w:hint="eastAsia"/>
          <w:sz w:val="28"/>
          <w:szCs w:val="28"/>
        </w:rPr>
        <w:t>、</w:t>
      </w:r>
      <w:r w:rsidRPr="00596380">
        <w:rPr>
          <w:rFonts w:ascii="仿宋" w:eastAsia="仿宋" w:hAnsi="仿宋"/>
          <w:sz w:val="28"/>
          <w:szCs w:val="28"/>
        </w:rPr>
        <w:t>账号信息</w:t>
      </w:r>
      <w:r w:rsidRPr="00596380">
        <w:rPr>
          <w:rFonts w:ascii="仿宋" w:eastAsia="仿宋" w:hAnsi="仿宋" w:hint="eastAsia"/>
          <w:sz w:val="28"/>
          <w:szCs w:val="28"/>
        </w:rPr>
        <w:t>、</w:t>
      </w:r>
      <w:r w:rsidRPr="00596380">
        <w:rPr>
          <w:rFonts w:ascii="仿宋" w:eastAsia="仿宋" w:hAnsi="仿宋"/>
          <w:sz w:val="28"/>
          <w:szCs w:val="28"/>
        </w:rPr>
        <w:t>订单信息等设置也在个人用户中心查看和修改</w:t>
      </w:r>
      <w:r w:rsidRPr="00596380">
        <w:rPr>
          <w:rFonts w:ascii="仿宋" w:eastAsia="仿宋" w:hAnsi="仿宋" w:hint="eastAsia"/>
          <w:sz w:val="28"/>
          <w:szCs w:val="28"/>
        </w:rPr>
        <w:t>。</w:t>
      </w:r>
    </w:p>
    <w:p w14:paraId="47A3E484" w14:textId="77777777" w:rsidR="0031558C" w:rsidRPr="00596380" w:rsidRDefault="0031558C" w:rsidP="00D313D8">
      <w:pPr>
        <w:pStyle w:val="3"/>
        <w:numPr>
          <w:ilvl w:val="0"/>
          <w:numId w:val="9"/>
        </w:numPr>
      </w:pPr>
      <w:bookmarkStart w:id="116" w:name="_Toc480043892"/>
      <w:bookmarkStart w:id="117" w:name="_Toc500755087"/>
      <w:r w:rsidRPr="00596380">
        <w:rPr>
          <w:rFonts w:hint="eastAsia"/>
        </w:rPr>
        <w:t>个人</w:t>
      </w:r>
      <w:r w:rsidRPr="00596380">
        <w:t>中心</w:t>
      </w:r>
      <w:bookmarkEnd w:id="116"/>
      <w:bookmarkEnd w:id="117"/>
    </w:p>
    <w:p w14:paraId="29131CBD" w14:textId="77777777" w:rsidR="003851FB" w:rsidRPr="00596380" w:rsidRDefault="0031558C" w:rsidP="0031558C">
      <w:pPr>
        <w:pStyle w:val="a7"/>
        <w:ind w:firstLine="560"/>
        <w:jc w:val="left"/>
      </w:pPr>
      <w:r w:rsidRPr="00596380">
        <w:rPr>
          <w:rFonts w:hint="eastAsia"/>
        </w:rPr>
        <w:t>个人中心提供账户充值、万方卡购卡与绑定功能，同时，在个人中心还可以查看订单详情、对个人信息进行编辑和完善、查看已有权益。</w:t>
      </w:r>
    </w:p>
    <w:p w14:paraId="5D4248EA" w14:textId="0288C92D" w:rsidR="003851FB" w:rsidRPr="00596380" w:rsidRDefault="003851FB" w:rsidP="003851FB">
      <w:pPr>
        <w:ind w:firstLineChars="200" w:firstLine="560"/>
        <w:rPr>
          <w:rFonts w:ascii="仿宋" w:eastAsia="仿宋" w:hAnsi="仿宋"/>
          <w:sz w:val="28"/>
          <w:szCs w:val="28"/>
        </w:rPr>
      </w:pPr>
      <w:r w:rsidRPr="00596380">
        <w:rPr>
          <w:rFonts w:ascii="仿宋" w:eastAsia="仿宋" w:hAnsi="仿宋" w:hint="eastAsia"/>
          <w:sz w:val="28"/>
          <w:szCs w:val="28"/>
        </w:rPr>
        <w:t>登录个人账号后，点击用户名，</w:t>
      </w:r>
      <w:r w:rsidR="00433CCE" w:rsidRPr="00596380">
        <w:rPr>
          <w:rFonts w:ascii="仿宋" w:eastAsia="仿宋" w:hAnsi="仿宋" w:hint="eastAsia"/>
          <w:sz w:val="28"/>
          <w:szCs w:val="28"/>
        </w:rPr>
        <w:t>即可进入个人中心。</w:t>
      </w:r>
      <w:r w:rsidR="00433CCE">
        <w:rPr>
          <w:rFonts w:ascii="仿宋" w:eastAsia="仿宋" w:hAnsi="仿宋" w:hint="eastAsia"/>
          <w:sz w:val="28"/>
          <w:szCs w:val="28"/>
        </w:rPr>
        <w:t>点击</w:t>
      </w:r>
      <w:r w:rsidR="00433CCE">
        <w:rPr>
          <w:rFonts w:ascii="仿宋" w:eastAsia="仿宋" w:hAnsi="仿宋"/>
          <w:sz w:val="28"/>
          <w:szCs w:val="28"/>
        </w:rPr>
        <w:t>用户名</w:t>
      </w:r>
      <w:r w:rsidR="00433CCE">
        <w:rPr>
          <w:rFonts w:ascii="仿宋" w:eastAsia="仿宋" w:hAnsi="仿宋" w:hint="eastAsia"/>
          <w:sz w:val="28"/>
          <w:szCs w:val="28"/>
        </w:rPr>
        <w:t>右侧</w:t>
      </w:r>
      <w:r w:rsidR="00433CCE">
        <w:rPr>
          <w:rFonts w:ascii="仿宋" w:eastAsia="仿宋" w:hAnsi="仿宋"/>
          <w:sz w:val="28"/>
          <w:szCs w:val="28"/>
        </w:rPr>
        <w:t>的认证图标，可直接进入我的权益页面。</w:t>
      </w:r>
    </w:p>
    <w:p w14:paraId="52F41312" w14:textId="628BEA25" w:rsidR="0031558C" w:rsidRPr="00596380" w:rsidRDefault="00AC2EF5" w:rsidP="00363E84">
      <w:r>
        <w:rPr>
          <w:noProof/>
        </w:rPr>
        <w:lastRenderedPageBreak/>
        <w:drawing>
          <wp:inline distT="0" distB="0" distL="0" distR="0" wp14:anchorId="2CA279F0" wp14:editId="4981755D">
            <wp:extent cx="5274310" cy="842645"/>
            <wp:effectExtent l="19050" t="19050" r="254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274310" cy="842645"/>
                    </a:xfrm>
                    <a:prstGeom prst="rect">
                      <a:avLst/>
                    </a:prstGeom>
                    <a:noFill/>
                    <a:ln w="6348" cmpd="sng">
                      <a:solidFill>
                        <a:srgbClr val="666699"/>
                      </a:solidFill>
                      <a:prstDash val="solid"/>
                      <a:miter lim="800000"/>
                      <a:headEnd/>
                      <a:tailEnd/>
                    </a:ln>
                  </pic:spPr>
                </pic:pic>
              </a:graphicData>
            </a:graphic>
          </wp:inline>
        </w:drawing>
      </w:r>
    </w:p>
    <w:p w14:paraId="788C801D" w14:textId="77777777" w:rsidR="0031558C" w:rsidRPr="00596380" w:rsidRDefault="0031558C" w:rsidP="0031558C">
      <w:pPr>
        <w:ind w:firstLineChars="200" w:firstLine="560"/>
        <w:rPr>
          <w:rFonts w:ascii="仿宋" w:eastAsia="仿宋" w:hAnsi="仿宋"/>
          <w:sz w:val="28"/>
          <w:szCs w:val="28"/>
        </w:rPr>
      </w:pPr>
      <w:r w:rsidRPr="00596380">
        <w:rPr>
          <w:rFonts w:ascii="仿宋" w:eastAsia="仿宋" w:hAnsi="仿宋" w:hint="eastAsia"/>
          <w:sz w:val="28"/>
          <w:szCs w:val="28"/>
        </w:rPr>
        <w:t>点击首页的用户中心的用户头像，可对用户头像进行修改。</w:t>
      </w:r>
    </w:p>
    <w:p w14:paraId="411BCBED" w14:textId="77777777" w:rsidR="0031558C" w:rsidRPr="00596380" w:rsidRDefault="0031558C" w:rsidP="00363E84">
      <w:pPr>
        <w:jc w:val="center"/>
      </w:pPr>
      <w:r w:rsidRPr="00596380">
        <w:rPr>
          <w:rFonts w:hint="eastAsia"/>
          <w:noProof/>
        </w:rPr>
        <w:drawing>
          <wp:inline distT="0" distB="0" distL="0" distR="0" wp14:anchorId="2F133FA1" wp14:editId="075B6630">
            <wp:extent cx="3336400" cy="3294637"/>
            <wp:effectExtent l="19050" t="19050" r="0" b="127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7"/>
                    <a:srcRect/>
                    <a:stretch>
                      <a:fillRect/>
                    </a:stretch>
                  </pic:blipFill>
                  <pic:spPr bwMode="auto">
                    <a:xfrm>
                      <a:off x="0" y="0"/>
                      <a:ext cx="3338526" cy="3296736"/>
                    </a:xfrm>
                    <a:prstGeom prst="rect">
                      <a:avLst/>
                    </a:prstGeom>
                    <a:noFill/>
                    <a:ln w="6348" cmpd="sng">
                      <a:solidFill>
                        <a:srgbClr val="666699"/>
                      </a:solidFill>
                      <a:prstDash val="solid"/>
                      <a:miter lim="800000"/>
                      <a:headEnd/>
                      <a:tailEnd/>
                    </a:ln>
                  </pic:spPr>
                </pic:pic>
              </a:graphicData>
            </a:graphic>
          </wp:inline>
        </w:drawing>
      </w:r>
    </w:p>
    <w:p w14:paraId="626B1272" w14:textId="77777777" w:rsidR="0031558C" w:rsidRDefault="0031558C" w:rsidP="0031558C">
      <w:pPr>
        <w:ind w:firstLineChars="200" w:firstLine="560"/>
        <w:rPr>
          <w:rFonts w:ascii="仿宋" w:eastAsia="仿宋" w:hAnsi="仿宋"/>
          <w:sz w:val="28"/>
          <w:szCs w:val="28"/>
        </w:rPr>
      </w:pPr>
      <w:r w:rsidRPr="00596380">
        <w:rPr>
          <w:rFonts w:ascii="仿宋" w:eastAsia="仿宋" w:hAnsi="仿宋" w:hint="eastAsia"/>
          <w:sz w:val="28"/>
          <w:szCs w:val="28"/>
        </w:rPr>
        <w:t>左侧导航中选择“我的钱包”，点击“充值”按钮，进入充值页面，可选择支付宝、微信等支付方式对我的钱包进行充值，充值成功后可在账户余额充值记录中查看本次充值情况。</w:t>
      </w:r>
    </w:p>
    <w:p w14:paraId="13BB8CBE" w14:textId="704CAA8D" w:rsidR="006325E9" w:rsidRPr="00596380" w:rsidRDefault="006325E9" w:rsidP="006325E9">
      <w:pPr>
        <w:rPr>
          <w:rFonts w:ascii="仿宋" w:eastAsia="仿宋" w:hAnsi="仿宋"/>
          <w:sz w:val="28"/>
          <w:szCs w:val="28"/>
        </w:rPr>
      </w:pPr>
      <w:r>
        <w:rPr>
          <w:noProof/>
        </w:rPr>
        <w:drawing>
          <wp:inline distT="0" distB="0" distL="0" distR="0" wp14:anchorId="4837E885" wp14:editId="0E564647">
            <wp:extent cx="5274310" cy="2000250"/>
            <wp:effectExtent l="19050" t="19050" r="254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274310" cy="2000250"/>
                    </a:xfrm>
                    <a:prstGeom prst="rect">
                      <a:avLst/>
                    </a:prstGeom>
                    <a:noFill/>
                    <a:ln w="6348" cmpd="sng">
                      <a:solidFill>
                        <a:srgbClr val="666699"/>
                      </a:solidFill>
                      <a:prstDash val="solid"/>
                      <a:miter lim="800000"/>
                      <a:headEnd/>
                      <a:tailEnd/>
                    </a:ln>
                  </pic:spPr>
                </pic:pic>
              </a:graphicData>
            </a:graphic>
          </wp:inline>
        </w:drawing>
      </w:r>
    </w:p>
    <w:p w14:paraId="0875B6FB" w14:textId="77777777" w:rsidR="0031558C" w:rsidRPr="00596380" w:rsidRDefault="0031558C" w:rsidP="0031558C">
      <w:r w:rsidRPr="00596380">
        <w:rPr>
          <w:rFonts w:hint="eastAsia"/>
          <w:noProof/>
        </w:rPr>
        <w:lastRenderedPageBreak/>
        <w:drawing>
          <wp:inline distT="0" distB="0" distL="0" distR="0" wp14:anchorId="3FA5CA80" wp14:editId="208C2190">
            <wp:extent cx="5274310" cy="3072515"/>
            <wp:effectExtent l="19050" t="19050" r="254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59"/>
                    <a:srcRect/>
                    <a:stretch>
                      <a:fillRect/>
                    </a:stretch>
                  </pic:blipFill>
                  <pic:spPr bwMode="auto">
                    <a:xfrm>
                      <a:off x="0" y="0"/>
                      <a:ext cx="5274310" cy="3072515"/>
                    </a:xfrm>
                    <a:prstGeom prst="rect">
                      <a:avLst/>
                    </a:prstGeom>
                    <a:noFill/>
                    <a:ln w="6348" cmpd="sng">
                      <a:solidFill>
                        <a:srgbClr val="666699"/>
                      </a:solidFill>
                      <a:prstDash val="solid"/>
                      <a:miter lim="800000"/>
                      <a:headEnd/>
                      <a:tailEnd/>
                    </a:ln>
                  </pic:spPr>
                </pic:pic>
              </a:graphicData>
            </a:graphic>
          </wp:inline>
        </w:drawing>
      </w:r>
    </w:p>
    <w:p w14:paraId="26F9684B" w14:textId="77777777" w:rsidR="0031558C" w:rsidRDefault="0031558C" w:rsidP="0031558C">
      <w:pPr>
        <w:ind w:firstLineChars="200" w:firstLine="560"/>
        <w:rPr>
          <w:rFonts w:ascii="仿宋" w:eastAsia="仿宋" w:hAnsi="仿宋"/>
          <w:sz w:val="28"/>
          <w:szCs w:val="28"/>
        </w:rPr>
      </w:pPr>
      <w:r w:rsidRPr="00596380">
        <w:rPr>
          <w:rFonts w:ascii="仿宋" w:eastAsia="仿宋" w:hAnsi="仿宋" w:hint="eastAsia"/>
          <w:sz w:val="28"/>
          <w:szCs w:val="28"/>
        </w:rPr>
        <w:t>在左侧导航中选择“我的钱包”，点击“绑定”按钮，将万方卡与个人账号绑定，即可使用万方卡支付订单，绑定后可在万方卡绑定记录中查看。</w:t>
      </w:r>
    </w:p>
    <w:p w14:paraId="686B9C15" w14:textId="61D6E24E" w:rsidR="00832032" w:rsidRPr="00596380" w:rsidRDefault="00832032" w:rsidP="00832032">
      <w:pPr>
        <w:rPr>
          <w:rFonts w:ascii="仿宋" w:eastAsia="仿宋" w:hAnsi="仿宋"/>
          <w:sz w:val="28"/>
          <w:szCs w:val="28"/>
        </w:rPr>
      </w:pPr>
      <w:r>
        <w:rPr>
          <w:noProof/>
        </w:rPr>
        <w:drawing>
          <wp:inline distT="0" distB="0" distL="0" distR="0" wp14:anchorId="0BB4ABF9" wp14:editId="1830465D">
            <wp:extent cx="5274310" cy="1971040"/>
            <wp:effectExtent l="19050" t="19050" r="254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274310" cy="1971040"/>
                    </a:xfrm>
                    <a:prstGeom prst="rect">
                      <a:avLst/>
                    </a:prstGeom>
                    <a:noFill/>
                    <a:ln w="6348" cmpd="sng">
                      <a:solidFill>
                        <a:srgbClr val="666699"/>
                      </a:solidFill>
                      <a:prstDash val="solid"/>
                      <a:miter lim="800000"/>
                      <a:headEnd/>
                      <a:tailEnd/>
                    </a:ln>
                  </pic:spPr>
                </pic:pic>
              </a:graphicData>
            </a:graphic>
          </wp:inline>
        </w:drawing>
      </w:r>
    </w:p>
    <w:p w14:paraId="56150BDC" w14:textId="77777777" w:rsidR="0031558C" w:rsidRPr="00596380" w:rsidRDefault="0031558C" w:rsidP="0031558C">
      <w:pPr>
        <w:rPr>
          <w:rFonts w:ascii="仿宋" w:eastAsia="仿宋" w:hAnsi="仿宋"/>
          <w:sz w:val="28"/>
          <w:szCs w:val="28"/>
        </w:rPr>
      </w:pPr>
      <w:r w:rsidRPr="00596380">
        <w:rPr>
          <w:rFonts w:ascii="仿宋" w:eastAsia="仿宋" w:hAnsi="仿宋" w:hint="eastAsia"/>
          <w:noProof/>
          <w:sz w:val="28"/>
          <w:szCs w:val="28"/>
        </w:rPr>
        <w:drawing>
          <wp:inline distT="0" distB="0" distL="0" distR="0" wp14:anchorId="4231480E" wp14:editId="163A0648">
            <wp:extent cx="4473437" cy="2194348"/>
            <wp:effectExtent l="19050" t="19050" r="381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1"/>
                    <a:srcRect/>
                    <a:stretch>
                      <a:fillRect/>
                    </a:stretch>
                  </pic:blipFill>
                  <pic:spPr bwMode="auto">
                    <a:xfrm>
                      <a:off x="0" y="0"/>
                      <a:ext cx="4476390" cy="2195796"/>
                    </a:xfrm>
                    <a:prstGeom prst="rect">
                      <a:avLst/>
                    </a:prstGeom>
                    <a:noFill/>
                    <a:ln w="6348" cmpd="sng">
                      <a:solidFill>
                        <a:srgbClr val="666699"/>
                      </a:solidFill>
                      <a:prstDash val="solid"/>
                      <a:miter lim="800000"/>
                      <a:headEnd/>
                      <a:tailEnd/>
                    </a:ln>
                  </pic:spPr>
                </pic:pic>
              </a:graphicData>
            </a:graphic>
          </wp:inline>
        </w:drawing>
      </w:r>
    </w:p>
    <w:p w14:paraId="0074CBAC" w14:textId="77777777" w:rsidR="0031558C" w:rsidRDefault="0031558C" w:rsidP="0031558C">
      <w:pPr>
        <w:ind w:firstLineChars="200" w:firstLine="560"/>
        <w:rPr>
          <w:rFonts w:ascii="仿宋" w:eastAsia="仿宋" w:hAnsi="仿宋"/>
          <w:sz w:val="28"/>
          <w:szCs w:val="28"/>
        </w:rPr>
      </w:pPr>
      <w:r w:rsidRPr="00596380">
        <w:rPr>
          <w:rFonts w:ascii="仿宋" w:eastAsia="仿宋" w:hAnsi="仿宋" w:hint="eastAsia"/>
          <w:sz w:val="28"/>
          <w:szCs w:val="28"/>
        </w:rPr>
        <w:lastRenderedPageBreak/>
        <w:t>在左侧导航中选择“我的订单”，可查看提交过的文献和服务订单，还可以对订单进行筛选和检索。</w:t>
      </w:r>
    </w:p>
    <w:p w14:paraId="7D5CBFCB" w14:textId="0379711D" w:rsidR="008242E8" w:rsidRPr="00596380" w:rsidRDefault="008242E8" w:rsidP="008242E8">
      <w:pPr>
        <w:rPr>
          <w:rFonts w:ascii="仿宋" w:eastAsia="仿宋" w:hAnsi="仿宋"/>
          <w:sz w:val="28"/>
          <w:szCs w:val="28"/>
        </w:rPr>
      </w:pPr>
      <w:r>
        <w:rPr>
          <w:noProof/>
        </w:rPr>
        <w:drawing>
          <wp:inline distT="0" distB="0" distL="0" distR="0" wp14:anchorId="64F52094" wp14:editId="6163F135">
            <wp:extent cx="5274310" cy="2527935"/>
            <wp:effectExtent l="19050" t="19050" r="2540" b="5715"/>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274310" cy="2527935"/>
                    </a:xfrm>
                    <a:prstGeom prst="rect">
                      <a:avLst/>
                    </a:prstGeom>
                    <a:noFill/>
                    <a:ln w="6348" cmpd="sng">
                      <a:solidFill>
                        <a:srgbClr val="666699"/>
                      </a:solidFill>
                      <a:prstDash val="solid"/>
                      <a:miter lim="800000"/>
                      <a:headEnd/>
                      <a:tailEnd/>
                    </a:ln>
                  </pic:spPr>
                </pic:pic>
              </a:graphicData>
            </a:graphic>
          </wp:inline>
        </w:drawing>
      </w:r>
    </w:p>
    <w:p w14:paraId="35754C6B" w14:textId="77777777" w:rsidR="0031558C" w:rsidRPr="00596380" w:rsidRDefault="0031558C" w:rsidP="0031558C">
      <w:r w:rsidRPr="00596380">
        <w:rPr>
          <w:rFonts w:hint="eastAsia"/>
          <w:noProof/>
        </w:rPr>
        <w:drawing>
          <wp:inline distT="0" distB="0" distL="0" distR="0" wp14:anchorId="63163C54" wp14:editId="2B592DB1">
            <wp:extent cx="5274310" cy="2604429"/>
            <wp:effectExtent l="19050" t="19050" r="2540" b="5715"/>
            <wp:docPr id="1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3"/>
                    <a:srcRect/>
                    <a:stretch>
                      <a:fillRect/>
                    </a:stretch>
                  </pic:blipFill>
                  <pic:spPr bwMode="auto">
                    <a:xfrm>
                      <a:off x="0" y="0"/>
                      <a:ext cx="5274310" cy="2604429"/>
                    </a:xfrm>
                    <a:prstGeom prst="rect">
                      <a:avLst/>
                    </a:prstGeom>
                    <a:noFill/>
                    <a:ln w="6348" cmpd="sng">
                      <a:solidFill>
                        <a:srgbClr val="666699"/>
                      </a:solidFill>
                      <a:prstDash val="solid"/>
                      <a:miter lim="800000"/>
                      <a:headEnd/>
                      <a:tailEnd/>
                    </a:ln>
                  </pic:spPr>
                </pic:pic>
              </a:graphicData>
            </a:graphic>
          </wp:inline>
        </w:drawing>
      </w:r>
    </w:p>
    <w:p w14:paraId="7001651F" w14:textId="5B49C68F" w:rsidR="0031558C" w:rsidRDefault="0031558C" w:rsidP="0031558C">
      <w:pPr>
        <w:ind w:firstLineChars="200" w:firstLine="560"/>
        <w:rPr>
          <w:rFonts w:ascii="仿宋" w:eastAsia="仿宋" w:hAnsi="仿宋"/>
          <w:sz w:val="28"/>
          <w:szCs w:val="28"/>
        </w:rPr>
      </w:pPr>
      <w:r w:rsidRPr="00596380">
        <w:rPr>
          <w:rFonts w:ascii="仿宋" w:eastAsia="仿宋" w:hAnsi="仿宋" w:hint="eastAsia"/>
          <w:sz w:val="28"/>
          <w:szCs w:val="28"/>
        </w:rPr>
        <w:t>系统</w:t>
      </w:r>
      <w:r w:rsidRPr="00596380">
        <w:rPr>
          <w:rFonts w:ascii="仿宋" w:eastAsia="仿宋" w:hAnsi="仿宋"/>
          <w:sz w:val="28"/>
          <w:szCs w:val="28"/>
        </w:rPr>
        <w:t>为用户推送</w:t>
      </w:r>
      <w:r w:rsidRPr="00596380">
        <w:rPr>
          <w:rFonts w:ascii="仿宋" w:eastAsia="仿宋" w:hAnsi="仿宋" w:hint="eastAsia"/>
          <w:sz w:val="28"/>
          <w:szCs w:val="28"/>
        </w:rPr>
        <w:t>系统消息</w:t>
      </w:r>
      <w:r w:rsidRPr="00596380">
        <w:rPr>
          <w:rFonts w:ascii="仿宋" w:eastAsia="仿宋" w:hAnsi="仿宋"/>
          <w:sz w:val="28"/>
          <w:szCs w:val="28"/>
        </w:rPr>
        <w:t>、</w:t>
      </w:r>
      <w:r w:rsidRPr="00596380">
        <w:rPr>
          <w:rFonts w:ascii="仿宋" w:eastAsia="仿宋" w:hAnsi="仿宋" w:hint="eastAsia"/>
          <w:sz w:val="28"/>
          <w:szCs w:val="28"/>
        </w:rPr>
        <w:t>订阅</w:t>
      </w:r>
      <w:r w:rsidRPr="00596380">
        <w:rPr>
          <w:rFonts w:ascii="仿宋" w:eastAsia="仿宋" w:hAnsi="仿宋"/>
          <w:sz w:val="28"/>
          <w:szCs w:val="28"/>
        </w:rPr>
        <w:t>通知、个人成果被引</w:t>
      </w:r>
      <w:r w:rsidRPr="00596380">
        <w:rPr>
          <w:rFonts w:ascii="仿宋" w:eastAsia="仿宋" w:hAnsi="仿宋" w:hint="eastAsia"/>
          <w:sz w:val="28"/>
          <w:szCs w:val="28"/>
        </w:rPr>
        <w:t>通知</w:t>
      </w:r>
      <w:r w:rsidRPr="00596380">
        <w:rPr>
          <w:rFonts w:ascii="仿宋" w:eastAsia="仿宋" w:hAnsi="仿宋"/>
          <w:sz w:val="28"/>
          <w:szCs w:val="28"/>
        </w:rPr>
        <w:t>、</w:t>
      </w:r>
      <w:r w:rsidRPr="00596380">
        <w:rPr>
          <w:rFonts w:ascii="仿宋" w:eastAsia="仿宋" w:hAnsi="仿宋" w:hint="eastAsia"/>
          <w:sz w:val="28"/>
          <w:szCs w:val="28"/>
        </w:rPr>
        <w:t>个人</w:t>
      </w:r>
      <w:r w:rsidRPr="00596380">
        <w:rPr>
          <w:rFonts w:ascii="仿宋" w:eastAsia="仿宋" w:hAnsi="仿宋"/>
          <w:sz w:val="28"/>
          <w:szCs w:val="28"/>
        </w:rPr>
        <w:t>新成果认领通知等，</w:t>
      </w:r>
      <w:r w:rsidRPr="00596380">
        <w:rPr>
          <w:rFonts w:ascii="仿宋" w:eastAsia="仿宋" w:hAnsi="仿宋" w:hint="eastAsia"/>
          <w:sz w:val="28"/>
          <w:szCs w:val="28"/>
        </w:rPr>
        <w:t>在每个</w:t>
      </w:r>
      <w:r w:rsidR="00AA45C2">
        <w:rPr>
          <w:rFonts w:ascii="仿宋" w:eastAsia="仿宋" w:hAnsi="仿宋"/>
          <w:sz w:val="28"/>
          <w:szCs w:val="28"/>
        </w:rPr>
        <w:t>页面的右上角</w:t>
      </w:r>
      <w:r w:rsidR="0043280F">
        <w:rPr>
          <w:rFonts w:ascii="仿宋" w:eastAsia="仿宋" w:hAnsi="仿宋" w:hint="eastAsia"/>
          <w:sz w:val="28"/>
          <w:szCs w:val="28"/>
        </w:rPr>
        <w:t>消息</w:t>
      </w:r>
      <w:r w:rsidRPr="00596380">
        <w:rPr>
          <w:rFonts w:ascii="仿宋" w:eastAsia="仿宋" w:hAnsi="仿宋"/>
          <w:sz w:val="28"/>
          <w:szCs w:val="28"/>
        </w:rPr>
        <w:t>处及时</w:t>
      </w:r>
      <w:r w:rsidRPr="00596380">
        <w:rPr>
          <w:rFonts w:ascii="仿宋" w:eastAsia="仿宋" w:hAnsi="仿宋" w:hint="eastAsia"/>
          <w:sz w:val="28"/>
          <w:szCs w:val="28"/>
        </w:rPr>
        <w:t>提醒，也</w:t>
      </w:r>
      <w:r w:rsidRPr="00596380">
        <w:rPr>
          <w:rFonts w:ascii="仿宋" w:eastAsia="仿宋" w:hAnsi="仿宋"/>
          <w:sz w:val="28"/>
          <w:szCs w:val="28"/>
        </w:rPr>
        <w:t>可以在个人中心的消息中心中查看。</w:t>
      </w:r>
    </w:p>
    <w:p w14:paraId="009139EC" w14:textId="08849685" w:rsidR="00E7258E" w:rsidRPr="00596380" w:rsidRDefault="005D6875" w:rsidP="00E7258E">
      <w:pPr>
        <w:rPr>
          <w:rFonts w:ascii="仿宋" w:eastAsia="仿宋" w:hAnsi="仿宋"/>
          <w:sz w:val="28"/>
          <w:szCs w:val="28"/>
        </w:rPr>
      </w:pPr>
      <w:r>
        <w:rPr>
          <w:noProof/>
        </w:rPr>
        <w:drawing>
          <wp:inline distT="0" distB="0" distL="0" distR="0" wp14:anchorId="618F2B54" wp14:editId="0C48BAA5">
            <wp:extent cx="5274310" cy="866140"/>
            <wp:effectExtent l="19050" t="19050" r="254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274310" cy="866140"/>
                    </a:xfrm>
                    <a:prstGeom prst="rect">
                      <a:avLst/>
                    </a:prstGeom>
                    <a:ln w="6348" cmpd="sng">
                      <a:solidFill>
                        <a:srgbClr val="666699"/>
                      </a:solidFill>
                      <a:prstDash val="solid"/>
                    </a:ln>
                  </pic:spPr>
                </pic:pic>
              </a:graphicData>
            </a:graphic>
          </wp:inline>
        </w:drawing>
      </w:r>
    </w:p>
    <w:p w14:paraId="5E67B653" w14:textId="45E042E4" w:rsidR="00E7258E" w:rsidRPr="00596380" w:rsidRDefault="006F1DFA" w:rsidP="00E7258E">
      <w:pPr>
        <w:rPr>
          <w:rFonts w:ascii="仿宋" w:eastAsia="仿宋" w:hAnsi="仿宋"/>
          <w:sz w:val="28"/>
          <w:szCs w:val="28"/>
        </w:rPr>
      </w:pPr>
      <w:r>
        <w:rPr>
          <w:noProof/>
        </w:rPr>
        <w:lastRenderedPageBreak/>
        <w:drawing>
          <wp:inline distT="0" distB="0" distL="0" distR="0" wp14:anchorId="4772EDE2" wp14:editId="05F02858">
            <wp:extent cx="5274310" cy="2820670"/>
            <wp:effectExtent l="19050" t="19050" r="254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274310" cy="2820670"/>
                    </a:xfrm>
                    <a:prstGeom prst="rect">
                      <a:avLst/>
                    </a:prstGeom>
                    <a:ln w="6348" cmpd="sng">
                      <a:solidFill>
                        <a:srgbClr val="666699"/>
                      </a:solidFill>
                      <a:prstDash val="solid"/>
                    </a:ln>
                  </pic:spPr>
                </pic:pic>
              </a:graphicData>
            </a:graphic>
          </wp:inline>
        </w:drawing>
      </w:r>
    </w:p>
    <w:p w14:paraId="309F65EB" w14:textId="5EC11FBF" w:rsidR="0031558C" w:rsidRPr="00596380" w:rsidRDefault="0031558C" w:rsidP="0031558C">
      <w:pPr>
        <w:rPr>
          <w:rFonts w:ascii="仿宋" w:eastAsia="仿宋" w:hAnsi="仿宋"/>
          <w:sz w:val="28"/>
          <w:szCs w:val="28"/>
        </w:rPr>
      </w:pPr>
    </w:p>
    <w:p w14:paraId="6E15ABE1" w14:textId="77777777" w:rsidR="006D5751" w:rsidRPr="00596380" w:rsidRDefault="0031558C" w:rsidP="0031558C">
      <w:pPr>
        <w:ind w:firstLineChars="200" w:firstLine="560"/>
        <w:rPr>
          <w:rFonts w:ascii="仿宋" w:eastAsia="仿宋" w:hAnsi="仿宋"/>
          <w:sz w:val="28"/>
          <w:szCs w:val="28"/>
        </w:rPr>
      </w:pPr>
      <w:r w:rsidRPr="00596380">
        <w:rPr>
          <w:rFonts w:ascii="仿宋" w:eastAsia="仿宋" w:hAnsi="仿宋" w:hint="eastAsia"/>
          <w:sz w:val="28"/>
          <w:szCs w:val="28"/>
        </w:rPr>
        <w:t>在左侧导航中选择“账户设置”，您可以完善账户信息、提升账户安全等级，还可以查看个人权益。</w:t>
      </w:r>
    </w:p>
    <w:p w14:paraId="506FC9D4" w14:textId="77777777" w:rsidR="00573C3C" w:rsidRPr="00596380" w:rsidRDefault="00573C3C" w:rsidP="00573C3C">
      <w:pPr>
        <w:ind w:firstLineChars="200" w:firstLine="560"/>
        <w:rPr>
          <w:rFonts w:ascii="仿宋" w:eastAsia="仿宋" w:hAnsi="仿宋"/>
          <w:sz w:val="28"/>
          <w:szCs w:val="28"/>
        </w:rPr>
      </w:pPr>
      <w:r w:rsidRPr="00596380">
        <w:rPr>
          <w:rFonts w:ascii="仿宋" w:eastAsia="仿宋" w:hAnsi="仿宋" w:hint="eastAsia"/>
          <w:sz w:val="28"/>
          <w:szCs w:val="28"/>
        </w:rPr>
        <w:t>在个人信息设置页面，可对账户信息进行预览和编辑。</w:t>
      </w:r>
    </w:p>
    <w:p w14:paraId="6B9EA3DA" w14:textId="03C465EC" w:rsidR="00573C3C" w:rsidRPr="00596380" w:rsidRDefault="00E426E8" w:rsidP="00573C3C">
      <w:pPr>
        <w:rPr>
          <w:rFonts w:ascii="仿宋" w:eastAsia="仿宋" w:hAnsi="仿宋"/>
          <w:sz w:val="28"/>
          <w:szCs w:val="28"/>
        </w:rPr>
      </w:pPr>
      <w:r>
        <w:rPr>
          <w:noProof/>
        </w:rPr>
        <w:drawing>
          <wp:inline distT="0" distB="0" distL="0" distR="0" wp14:anchorId="2086B028" wp14:editId="5B504D98">
            <wp:extent cx="5274310" cy="2855595"/>
            <wp:effectExtent l="19050" t="19050" r="2540" b="1905"/>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274310" cy="2855595"/>
                    </a:xfrm>
                    <a:prstGeom prst="rect">
                      <a:avLst/>
                    </a:prstGeom>
                    <a:noFill/>
                    <a:ln w="6348" cmpd="sng">
                      <a:solidFill>
                        <a:srgbClr val="666699"/>
                      </a:solidFill>
                      <a:prstDash val="solid"/>
                      <a:miter lim="800000"/>
                      <a:headEnd/>
                      <a:tailEnd/>
                    </a:ln>
                  </pic:spPr>
                </pic:pic>
              </a:graphicData>
            </a:graphic>
          </wp:inline>
        </w:drawing>
      </w:r>
    </w:p>
    <w:p w14:paraId="4000DA3B" w14:textId="77777777" w:rsidR="006D5751" w:rsidRPr="00596380" w:rsidRDefault="00573C3C" w:rsidP="00573C3C">
      <w:pPr>
        <w:ind w:firstLineChars="200" w:firstLine="560"/>
      </w:pPr>
      <w:r w:rsidRPr="00596380">
        <w:rPr>
          <w:rFonts w:ascii="仿宋" w:eastAsia="仿宋" w:hAnsi="仿宋" w:hint="eastAsia"/>
          <w:sz w:val="28"/>
          <w:szCs w:val="28"/>
        </w:rPr>
        <w:t>在安全设置页面，可修改密码，提高账户安全性。</w:t>
      </w:r>
    </w:p>
    <w:p w14:paraId="7BC0E2F8" w14:textId="37F7D6AB" w:rsidR="006D5751" w:rsidRPr="00596380" w:rsidRDefault="00E71CB8" w:rsidP="00573C3C">
      <w:pPr>
        <w:rPr>
          <w:rFonts w:ascii="仿宋" w:eastAsia="仿宋" w:hAnsi="仿宋"/>
          <w:sz w:val="28"/>
          <w:szCs w:val="28"/>
        </w:rPr>
      </w:pPr>
      <w:r>
        <w:rPr>
          <w:noProof/>
        </w:rPr>
        <w:lastRenderedPageBreak/>
        <w:drawing>
          <wp:inline distT="0" distB="0" distL="0" distR="0" wp14:anchorId="39F31D10" wp14:editId="39DD2BB5">
            <wp:extent cx="5274310" cy="2442210"/>
            <wp:effectExtent l="19050" t="19050" r="254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274310" cy="2442210"/>
                    </a:xfrm>
                    <a:prstGeom prst="rect">
                      <a:avLst/>
                    </a:prstGeom>
                    <a:noFill/>
                    <a:ln w="6348" cmpd="sng">
                      <a:solidFill>
                        <a:srgbClr val="666699"/>
                      </a:solidFill>
                      <a:prstDash val="solid"/>
                      <a:miter lim="800000"/>
                      <a:headEnd/>
                      <a:tailEnd/>
                    </a:ln>
                  </pic:spPr>
                </pic:pic>
              </a:graphicData>
            </a:graphic>
          </wp:inline>
        </w:drawing>
      </w:r>
    </w:p>
    <w:p w14:paraId="0006DAE7" w14:textId="77777777" w:rsidR="00573C3C" w:rsidRPr="00596380" w:rsidRDefault="00573C3C" w:rsidP="0031558C">
      <w:pPr>
        <w:ind w:firstLineChars="200" w:firstLine="560"/>
        <w:rPr>
          <w:rFonts w:ascii="仿宋" w:eastAsia="仿宋" w:hAnsi="仿宋"/>
          <w:sz w:val="28"/>
          <w:szCs w:val="28"/>
        </w:rPr>
      </w:pPr>
      <w:r w:rsidRPr="00596380">
        <w:rPr>
          <w:rFonts w:ascii="仿宋" w:eastAsia="仿宋" w:hAnsi="仿宋" w:hint="eastAsia"/>
          <w:sz w:val="28"/>
          <w:szCs w:val="28"/>
        </w:rPr>
        <w:t>在</w:t>
      </w:r>
      <w:r w:rsidR="0031558C" w:rsidRPr="00596380">
        <w:rPr>
          <w:rFonts w:ascii="仿宋" w:eastAsia="仿宋" w:hAnsi="仿宋" w:hint="eastAsia"/>
          <w:sz w:val="28"/>
          <w:szCs w:val="28"/>
        </w:rPr>
        <w:t>我的权益</w:t>
      </w:r>
      <w:r w:rsidRPr="00596380">
        <w:rPr>
          <w:rFonts w:ascii="仿宋" w:eastAsia="仿宋" w:hAnsi="仿宋" w:hint="eastAsia"/>
          <w:sz w:val="28"/>
          <w:szCs w:val="28"/>
        </w:rPr>
        <w:t>设置页面</w:t>
      </w:r>
      <w:r w:rsidR="0031558C" w:rsidRPr="00596380">
        <w:rPr>
          <w:rFonts w:ascii="仿宋" w:eastAsia="仿宋" w:hAnsi="仿宋" w:hint="eastAsia"/>
          <w:sz w:val="28"/>
          <w:szCs w:val="28"/>
        </w:rPr>
        <w:t>，</w:t>
      </w:r>
      <w:r w:rsidR="005405E1" w:rsidRPr="00596380">
        <w:rPr>
          <w:rFonts w:ascii="仿宋" w:eastAsia="仿宋" w:hAnsi="仿宋" w:hint="eastAsia"/>
          <w:sz w:val="28"/>
          <w:szCs w:val="28"/>
        </w:rPr>
        <w:t>认证用户</w:t>
      </w:r>
      <w:r w:rsidR="0031558C" w:rsidRPr="00596380">
        <w:rPr>
          <w:rFonts w:ascii="仿宋" w:eastAsia="仿宋" w:hAnsi="仿宋" w:hint="eastAsia"/>
          <w:sz w:val="28"/>
          <w:szCs w:val="28"/>
        </w:rPr>
        <w:t>享有认领学术主页、免费下载个人成果、一键制作精美个人成果书、在线阅读科技报告</w:t>
      </w:r>
      <w:r w:rsidR="005405E1" w:rsidRPr="00596380">
        <w:rPr>
          <w:rFonts w:ascii="仿宋" w:eastAsia="仿宋" w:hAnsi="仿宋" w:hint="eastAsia"/>
          <w:sz w:val="28"/>
          <w:szCs w:val="28"/>
        </w:rPr>
        <w:t>四项权益</w:t>
      </w:r>
      <w:r w:rsidRPr="00596380">
        <w:rPr>
          <w:rFonts w:ascii="仿宋" w:eastAsia="仿宋" w:hAnsi="仿宋" w:hint="eastAsia"/>
          <w:sz w:val="28"/>
          <w:szCs w:val="28"/>
        </w:rPr>
        <w:t>，</w:t>
      </w:r>
      <w:r w:rsidR="005405E1" w:rsidRPr="00596380">
        <w:rPr>
          <w:rFonts w:ascii="仿宋" w:eastAsia="仿宋" w:hAnsi="仿宋" w:hint="eastAsia"/>
          <w:sz w:val="28"/>
          <w:szCs w:val="28"/>
        </w:rPr>
        <w:t>未认证用户点击“立即认证”即可进入认证页面</w:t>
      </w:r>
      <w:r w:rsidR="00382F89" w:rsidRPr="00596380">
        <w:rPr>
          <w:rFonts w:ascii="仿宋" w:eastAsia="仿宋" w:hAnsi="仿宋" w:hint="eastAsia"/>
          <w:sz w:val="28"/>
          <w:szCs w:val="28"/>
        </w:rPr>
        <w:t>，填写实名信息即可完成认证</w:t>
      </w:r>
      <w:r w:rsidR="005405E1" w:rsidRPr="00596380">
        <w:rPr>
          <w:rFonts w:ascii="仿宋" w:eastAsia="仿宋" w:hAnsi="仿宋" w:hint="eastAsia"/>
          <w:sz w:val="28"/>
          <w:szCs w:val="28"/>
        </w:rPr>
        <w:t>。</w:t>
      </w:r>
    </w:p>
    <w:p w14:paraId="22087B27" w14:textId="1BA83F0E" w:rsidR="00573C3C" w:rsidRPr="00596380" w:rsidRDefault="00E06F9B" w:rsidP="00573C3C">
      <w:r>
        <w:rPr>
          <w:noProof/>
        </w:rPr>
        <w:drawing>
          <wp:inline distT="0" distB="0" distL="0" distR="0" wp14:anchorId="2087BC74" wp14:editId="08B3D58E">
            <wp:extent cx="5274310" cy="4205605"/>
            <wp:effectExtent l="19050" t="19050" r="2540" b="4445"/>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274310" cy="4205605"/>
                    </a:xfrm>
                    <a:prstGeom prst="rect">
                      <a:avLst/>
                    </a:prstGeom>
                    <a:noFill/>
                    <a:ln w="6348" cmpd="sng">
                      <a:solidFill>
                        <a:srgbClr val="666699"/>
                      </a:solidFill>
                      <a:prstDash val="solid"/>
                      <a:miter lim="800000"/>
                      <a:headEnd/>
                      <a:tailEnd/>
                    </a:ln>
                  </pic:spPr>
                </pic:pic>
              </a:graphicData>
            </a:graphic>
          </wp:inline>
        </w:drawing>
      </w:r>
    </w:p>
    <w:p w14:paraId="3A695997" w14:textId="77777777" w:rsidR="0031558C" w:rsidRPr="00596380" w:rsidRDefault="00573C3C" w:rsidP="0031558C">
      <w:pPr>
        <w:ind w:firstLineChars="200" w:firstLine="560"/>
        <w:rPr>
          <w:rFonts w:ascii="仿宋" w:eastAsia="仿宋" w:hAnsi="仿宋"/>
          <w:sz w:val="28"/>
          <w:szCs w:val="28"/>
        </w:rPr>
      </w:pPr>
      <w:r w:rsidRPr="00596380">
        <w:rPr>
          <w:rFonts w:ascii="仿宋" w:eastAsia="仿宋" w:hAnsi="仿宋" w:hint="eastAsia"/>
          <w:sz w:val="28"/>
          <w:szCs w:val="28"/>
        </w:rPr>
        <w:t>在</w:t>
      </w:r>
      <w:r w:rsidR="0031558C" w:rsidRPr="00596380">
        <w:rPr>
          <w:rFonts w:ascii="仿宋" w:eastAsia="仿宋" w:hAnsi="仿宋" w:hint="eastAsia"/>
          <w:sz w:val="28"/>
          <w:szCs w:val="28"/>
        </w:rPr>
        <w:t>账号绑定</w:t>
      </w:r>
      <w:r w:rsidRPr="00596380">
        <w:rPr>
          <w:rFonts w:ascii="仿宋" w:eastAsia="仿宋" w:hAnsi="仿宋" w:hint="eastAsia"/>
          <w:sz w:val="28"/>
          <w:szCs w:val="28"/>
        </w:rPr>
        <w:t>设置页面</w:t>
      </w:r>
      <w:r w:rsidR="0031558C" w:rsidRPr="00596380">
        <w:rPr>
          <w:rFonts w:ascii="仿宋" w:eastAsia="仿宋" w:hAnsi="仿宋" w:hint="eastAsia"/>
          <w:sz w:val="28"/>
          <w:szCs w:val="28"/>
        </w:rPr>
        <w:t>，可绑定手机、邮箱或QQ</w:t>
      </w:r>
      <w:r w:rsidR="00440E4E" w:rsidRPr="00596380">
        <w:rPr>
          <w:rFonts w:ascii="仿宋" w:eastAsia="仿宋" w:hAnsi="仿宋" w:hint="eastAsia"/>
          <w:sz w:val="28"/>
          <w:szCs w:val="28"/>
        </w:rPr>
        <w:t>等社交</w:t>
      </w:r>
      <w:r w:rsidR="0031558C" w:rsidRPr="00596380">
        <w:rPr>
          <w:rFonts w:ascii="仿宋" w:eastAsia="仿宋" w:hAnsi="仿宋" w:hint="eastAsia"/>
          <w:sz w:val="28"/>
          <w:szCs w:val="28"/>
        </w:rPr>
        <w:t>账号。</w:t>
      </w:r>
    </w:p>
    <w:p w14:paraId="769ED5D6" w14:textId="0924CFEE" w:rsidR="00573C3C" w:rsidRPr="00596380" w:rsidRDefault="00297FC9" w:rsidP="00573C3C">
      <w:r>
        <w:rPr>
          <w:noProof/>
        </w:rPr>
        <w:lastRenderedPageBreak/>
        <w:drawing>
          <wp:inline distT="0" distB="0" distL="0" distR="0" wp14:anchorId="6449A5EA" wp14:editId="0F8D8611">
            <wp:extent cx="5274310" cy="2358390"/>
            <wp:effectExtent l="19050" t="19050" r="2540" b="381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274310" cy="2358390"/>
                    </a:xfrm>
                    <a:prstGeom prst="rect">
                      <a:avLst/>
                    </a:prstGeom>
                    <a:noFill/>
                    <a:ln w="6348" cmpd="sng">
                      <a:solidFill>
                        <a:srgbClr val="666699"/>
                      </a:solidFill>
                      <a:prstDash val="solid"/>
                      <a:miter lim="800000"/>
                      <a:headEnd/>
                      <a:tailEnd/>
                    </a:ln>
                  </pic:spPr>
                </pic:pic>
              </a:graphicData>
            </a:graphic>
          </wp:inline>
        </w:drawing>
      </w:r>
    </w:p>
    <w:p w14:paraId="467E66BB" w14:textId="77777777" w:rsidR="0031558C" w:rsidRPr="00596380" w:rsidRDefault="0031558C" w:rsidP="0031558C">
      <w:pPr>
        <w:ind w:firstLineChars="200" w:firstLine="560"/>
        <w:rPr>
          <w:rFonts w:ascii="仿宋" w:eastAsia="仿宋" w:hAnsi="仿宋"/>
          <w:sz w:val="28"/>
          <w:szCs w:val="28"/>
        </w:rPr>
      </w:pPr>
      <w:r w:rsidRPr="00596380">
        <w:rPr>
          <w:rFonts w:ascii="仿宋" w:eastAsia="仿宋" w:hAnsi="仿宋" w:hint="eastAsia"/>
          <w:sz w:val="28"/>
          <w:szCs w:val="28"/>
        </w:rPr>
        <w:t>在左侧导航中选择“我的书案”，</w:t>
      </w:r>
      <w:r w:rsidRPr="00596380">
        <w:rPr>
          <w:rFonts w:ascii="仿宋" w:eastAsia="仿宋" w:hAnsi="仿宋"/>
          <w:sz w:val="28"/>
          <w:szCs w:val="28"/>
        </w:rPr>
        <w:t xml:space="preserve"> </w:t>
      </w:r>
      <w:r w:rsidRPr="00596380">
        <w:rPr>
          <w:rFonts w:ascii="仿宋" w:eastAsia="仿宋" w:hAnsi="仿宋" w:hint="eastAsia"/>
          <w:sz w:val="28"/>
          <w:szCs w:val="28"/>
        </w:rPr>
        <w:t>即可进入个人文献管理空间——万方书案。</w:t>
      </w:r>
    </w:p>
    <w:p w14:paraId="7A37F4AA" w14:textId="0B3A016A" w:rsidR="00573C3C" w:rsidRPr="00596380" w:rsidRDefault="00EA4A3A" w:rsidP="00083F17">
      <w:pPr>
        <w:rPr>
          <w:rFonts w:ascii="仿宋" w:eastAsia="仿宋" w:hAnsi="仿宋"/>
          <w:sz w:val="28"/>
          <w:szCs w:val="28"/>
        </w:rPr>
      </w:pPr>
      <w:r>
        <w:rPr>
          <w:noProof/>
        </w:rPr>
        <w:drawing>
          <wp:inline distT="0" distB="0" distL="0" distR="0" wp14:anchorId="4B5506FD" wp14:editId="111F6584">
            <wp:extent cx="5274310" cy="3144520"/>
            <wp:effectExtent l="19050" t="19050" r="254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274310" cy="3144520"/>
                    </a:xfrm>
                    <a:prstGeom prst="rect">
                      <a:avLst/>
                    </a:prstGeom>
                    <a:noFill/>
                    <a:ln w="6348" cmpd="sng">
                      <a:solidFill>
                        <a:srgbClr val="666699"/>
                      </a:solidFill>
                      <a:prstDash val="solid"/>
                      <a:miter lim="800000"/>
                      <a:headEnd/>
                      <a:tailEnd/>
                    </a:ln>
                  </pic:spPr>
                </pic:pic>
              </a:graphicData>
            </a:graphic>
          </wp:inline>
        </w:drawing>
      </w:r>
    </w:p>
    <w:p w14:paraId="4FB20AB4" w14:textId="77777777" w:rsidR="00573C3C" w:rsidRPr="00596380" w:rsidRDefault="00573C3C" w:rsidP="002C7F0E">
      <w:pPr>
        <w:rPr>
          <w:rFonts w:ascii="仿宋" w:eastAsia="仿宋" w:hAnsi="仿宋"/>
          <w:sz w:val="28"/>
          <w:szCs w:val="28"/>
        </w:rPr>
      </w:pPr>
    </w:p>
    <w:p w14:paraId="019BB151" w14:textId="77777777" w:rsidR="003851FB" w:rsidRPr="00596380" w:rsidRDefault="003851FB" w:rsidP="00D313D8">
      <w:pPr>
        <w:pStyle w:val="3"/>
        <w:numPr>
          <w:ilvl w:val="0"/>
          <w:numId w:val="9"/>
        </w:numPr>
      </w:pPr>
      <w:bookmarkStart w:id="118" w:name="_Toc500755089"/>
      <w:r w:rsidRPr="00596380">
        <w:rPr>
          <w:rFonts w:hint="eastAsia"/>
        </w:rPr>
        <w:t>订阅</w:t>
      </w:r>
      <w:bookmarkStart w:id="119" w:name="_GoBack"/>
      <w:bookmarkEnd w:id="118"/>
      <w:bookmarkEnd w:id="119"/>
    </w:p>
    <w:p w14:paraId="4CEE13CB" w14:textId="377B87C4" w:rsidR="00D930CD" w:rsidRPr="00596380" w:rsidRDefault="003851FB" w:rsidP="00D930CD">
      <w:pPr>
        <w:pStyle w:val="a7"/>
        <w:ind w:firstLine="560"/>
      </w:pPr>
      <w:r w:rsidRPr="00596380">
        <w:rPr>
          <w:rFonts w:hint="eastAsia"/>
        </w:rPr>
        <w:t>利用</w:t>
      </w:r>
      <w:r w:rsidR="00D930CD" w:rsidRPr="00596380">
        <w:rPr>
          <w:rFonts w:hint="eastAsia"/>
        </w:rPr>
        <w:t>期刊的</w:t>
      </w:r>
      <w:r w:rsidRPr="00596380">
        <w:rPr>
          <w:rFonts w:hint="eastAsia"/>
        </w:rPr>
        <w:t>订阅服务可以</w:t>
      </w:r>
      <w:r w:rsidR="00D930CD" w:rsidRPr="00596380">
        <w:rPr>
          <w:rFonts w:hint="eastAsia"/>
        </w:rPr>
        <w:t>便捷的获取订阅的期刊论文信息，当论文更新时，用户会第一时间</w:t>
      </w:r>
      <w:r w:rsidR="00097803" w:rsidRPr="00596380">
        <w:rPr>
          <w:rFonts w:hint="eastAsia"/>
        </w:rPr>
        <w:t>通过系统通知</w:t>
      </w:r>
      <w:r w:rsidR="00D930CD" w:rsidRPr="00596380">
        <w:rPr>
          <w:rFonts w:hint="eastAsia"/>
        </w:rPr>
        <w:t>收到推送的论文</w:t>
      </w:r>
      <w:r w:rsidR="00097803" w:rsidRPr="00596380">
        <w:rPr>
          <w:rFonts w:hint="eastAsia"/>
        </w:rPr>
        <w:t>，</w:t>
      </w:r>
      <w:r w:rsidR="000C0537" w:rsidRPr="00596380">
        <w:rPr>
          <w:rFonts w:hint="eastAsia"/>
        </w:rPr>
        <w:t>用户可进用户中心查看，</w:t>
      </w:r>
      <w:r w:rsidR="000E39E2">
        <w:rPr>
          <w:rFonts w:hint="eastAsia"/>
        </w:rPr>
        <w:t>订阅更新内容可在万方书案中查看，</w:t>
      </w:r>
      <w:r w:rsidR="000C0537" w:rsidRPr="00596380">
        <w:rPr>
          <w:rFonts w:hint="eastAsia"/>
        </w:rPr>
        <w:t>订阅</w:t>
      </w:r>
      <w:r w:rsidR="0077692A" w:rsidRPr="00596380">
        <w:rPr>
          <w:rFonts w:hint="eastAsia"/>
        </w:rPr>
        <w:t>提醒</w:t>
      </w:r>
      <w:r w:rsidR="000C0537" w:rsidRPr="00596380">
        <w:rPr>
          <w:rFonts w:hint="eastAsia"/>
        </w:rPr>
        <w:t>也可以</w:t>
      </w:r>
      <w:r w:rsidR="000C0537" w:rsidRPr="00596380">
        <w:rPr>
          <w:rFonts w:hint="eastAsia"/>
        </w:rPr>
        <w:lastRenderedPageBreak/>
        <w:t>设定为推送至邮箱。</w:t>
      </w:r>
    </w:p>
    <w:p w14:paraId="647A2265" w14:textId="77777777" w:rsidR="00D930CD" w:rsidRPr="00596380" w:rsidRDefault="00D930CD" w:rsidP="00D930CD">
      <w:pPr>
        <w:pStyle w:val="a7"/>
        <w:ind w:firstLine="560"/>
      </w:pPr>
      <w:r w:rsidRPr="00596380">
        <w:rPr>
          <w:rFonts w:hint="eastAsia"/>
        </w:rPr>
        <w:t>在期刊的检索结果页和期刊的详情页可以看到</w:t>
      </w:r>
      <w:r w:rsidR="00C36CB2" w:rsidRPr="00596380">
        <w:rPr>
          <w:rFonts w:hint="eastAsia"/>
        </w:rPr>
        <w:t>“订阅”服务。</w:t>
      </w:r>
    </w:p>
    <w:p w14:paraId="3C866538" w14:textId="566786F3" w:rsidR="00C36CB2" w:rsidRPr="00596380" w:rsidRDefault="00596323" w:rsidP="00363E84">
      <w:r>
        <w:rPr>
          <w:noProof/>
        </w:rPr>
        <w:drawing>
          <wp:inline distT="0" distB="0" distL="0" distR="0" wp14:anchorId="5CB10C7D" wp14:editId="7FCD53C5">
            <wp:extent cx="5274310" cy="1983105"/>
            <wp:effectExtent l="19050" t="19050" r="254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274310" cy="1983105"/>
                    </a:xfrm>
                    <a:prstGeom prst="rect">
                      <a:avLst/>
                    </a:prstGeom>
                    <a:ln w="6348" cmpd="sng">
                      <a:solidFill>
                        <a:srgbClr val="666699"/>
                      </a:solidFill>
                      <a:prstDash val="solid"/>
                    </a:ln>
                  </pic:spPr>
                </pic:pic>
              </a:graphicData>
            </a:graphic>
          </wp:inline>
        </w:drawing>
      </w:r>
    </w:p>
    <w:p w14:paraId="0AE5D7BC" w14:textId="01518E34" w:rsidR="00D930CD" w:rsidRDefault="00596323" w:rsidP="00363E84">
      <w:r>
        <w:rPr>
          <w:noProof/>
        </w:rPr>
        <w:drawing>
          <wp:inline distT="0" distB="0" distL="0" distR="0" wp14:anchorId="30C8FF76" wp14:editId="72F6AFE7">
            <wp:extent cx="5274310" cy="2961640"/>
            <wp:effectExtent l="19050" t="1905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274310" cy="2961640"/>
                    </a:xfrm>
                    <a:prstGeom prst="rect">
                      <a:avLst/>
                    </a:prstGeom>
                    <a:ln w="6348" cmpd="sng">
                      <a:solidFill>
                        <a:srgbClr val="666699"/>
                      </a:solidFill>
                      <a:prstDash val="solid"/>
                    </a:ln>
                  </pic:spPr>
                </pic:pic>
              </a:graphicData>
            </a:graphic>
          </wp:inline>
        </w:drawing>
      </w:r>
    </w:p>
    <w:sectPr w:rsidR="00D930CD" w:rsidSect="00B818AF">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4D2A1D" w14:textId="77777777" w:rsidR="007772B9" w:rsidRDefault="007772B9" w:rsidP="0031558C">
      <w:r>
        <w:separator/>
      </w:r>
    </w:p>
  </w:endnote>
  <w:endnote w:type="continuationSeparator" w:id="0">
    <w:p w14:paraId="6BE6A309" w14:textId="77777777" w:rsidR="007772B9" w:rsidRDefault="007772B9" w:rsidP="003155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0002AFF" w:usb1="C000247B" w:usb2="00000009" w:usb3="00000000" w:csb0="000001FF" w:csb1="00000000"/>
  </w:font>
  <w:font w:name="楷体">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2404E89" w14:textId="77777777" w:rsidR="007772B9" w:rsidRDefault="007772B9" w:rsidP="0031558C">
      <w:r>
        <w:separator/>
      </w:r>
    </w:p>
  </w:footnote>
  <w:footnote w:type="continuationSeparator" w:id="0">
    <w:p w14:paraId="5570EA63" w14:textId="77777777" w:rsidR="007772B9" w:rsidRDefault="007772B9" w:rsidP="0031558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5B6FE7"/>
    <w:multiLevelType w:val="multilevel"/>
    <w:tmpl w:val="AC5A636A"/>
    <w:lvl w:ilvl="0">
      <w:start w:val="1"/>
      <w:numFmt w:val="decimal"/>
      <w:pStyle w:val="2"/>
      <w:lvlText w:val="%1"/>
      <w:lvlJc w:val="left"/>
      <w:pPr>
        <w:ind w:left="425" w:hanging="425"/>
      </w:pPr>
      <w:rPr>
        <w:rFonts w:hint="eastAsia"/>
      </w:rPr>
    </w:lvl>
    <w:lvl w:ilvl="1">
      <w:start w:val="1"/>
      <w:numFmt w:val="decimal"/>
      <w:lvlText w:val="%1.%2"/>
      <w:lvlJc w:val="left"/>
      <w:pPr>
        <w:ind w:left="420" w:hanging="420"/>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1A486FCF"/>
    <w:multiLevelType w:val="hybridMultilevel"/>
    <w:tmpl w:val="6AC8E5F6"/>
    <w:lvl w:ilvl="0" w:tplc="C5C46BA0">
      <w:start w:val="1"/>
      <w:numFmt w:val="decimal"/>
      <w:lvlText w:val="7.%1"/>
      <w:lvlJc w:val="left"/>
      <w:pPr>
        <w:ind w:left="704"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1A794141"/>
    <w:multiLevelType w:val="hybridMultilevel"/>
    <w:tmpl w:val="5B762154"/>
    <w:lvl w:ilvl="0" w:tplc="75522D32">
      <w:start w:val="1"/>
      <w:numFmt w:val="decimal"/>
      <w:suff w:val="space"/>
      <w:lvlText w:val="6.1.1%1."/>
      <w:lvlJc w:val="left"/>
      <w:pPr>
        <w:ind w:left="562"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C220508"/>
    <w:multiLevelType w:val="multilevel"/>
    <w:tmpl w:val="D11010F4"/>
    <w:lvl w:ilvl="0">
      <w:start w:val="2"/>
      <w:numFmt w:val="decimal"/>
      <w:lvlText w:val="1.%1"/>
      <w:lvlJc w:val="left"/>
      <w:pPr>
        <w:ind w:left="420" w:hanging="420"/>
      </w:pPr>
      <w:rPr>
        <w:rFonts w:hint="eastAsia"/>
      </w:rPr>
    </w:lvl>
    <w:lvl w:ilvl="1">
      <w:start w:val="1"/>
      <w:numFmt w:val="decimal"/>
      <w:lvlText w:val="2.%2"/>
      <w:lvlJc w:val="left"/>
      <w:pPr>
        <w:ind w:left="42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decimal"/>
      <w:lvlText w:val="4.%9"/>
      <w:lvlJc w:val="left"/>
      <w:pPr>
        <w:ind w:left="562" w:hanging="420"/>
      </w:pPr>
      <w:rPr>
        <w:rFonts w:hint="eastAsia"/>
      </w:rPr>
    </w:lvl>
  </w:abstractNum>
  <w:abstractNum w:abstractNumId="4" w15:restartNumberingAfterBreak="0">
    <w:nsid w:val="1C3137A5"/>
    <w:multiLevelType w:val="hybridMultilevel"/>
    <w:tmpl w:val="03AC48BE"/>
    <w:lvl w:ilvl="0" w:tplc="FB660594">
      <w:start w:val="1"/>
      <w:numFmt w:val="decimal"/>
      <w:pStyle w:val="4"/>
      <w:suff w:val="space"/>
      <w:lvlText w:val="1.2.%1."/>
      <w:lvlJc w:val="left"/>
      <w:pPr>
        <w:ind w:left="1697" w:hanging="420"/>
      </w:pPr>
      <w:rPr>
        <w:rFonts w:hint="eastAsia"/>
      </w:rPr>
    </w:lvl>
    <w:lvl w:ilvl="1" w:tplc="04090019" w:tentative="1">
      <w:start w:val="1"/>
      <w:numFmt w:val="lowerLetter"/>
      <w:lvlText w:val="%2)"/>
      <w:lvlJc w:val="left"/>
      <w:pPr>
        <w:ind w:left="2117" w:hanging="420"/>
      </w:pPr>
    </w:lvl>
    <w:lvl w:ilvl="2" w:tplc="0409001B" w:tentative="1">
      <w:start w:val="1"/>
      <w:numFmt w:val="lowerRoman"/>
      <w:lvlText w:val="%3."/>
      <w:lvlJc w:val="right"/>
      <w:pPr>
        <w:ind w:left="2537" w:hanging="420"/>
      </w:pPr>
    </w:lvl>
    <w:lvl w:ilvl="3" w:tplc="0409000F" w:tentative="1">
      <w:start w:val="1"/>
      <w:numFmt w:val="decimal"/>
      <w:lvlText w:val="%4."/>
      <w:lvlJc w:val="left"/>
      <w:pPr>
        <w:ind w:left="2957" w:hanging="420"/>
      </w:pPr>
    </w:lvl>
    <w:lvl w:ilvl="4" w:tplc="04090019" w:tentative="1">
      <w:start w:val="1"/>
      <w:numFmt w:val="lowerLetter"/>
      <w:lvlText w:val="%5)"/>
      <w:lvlJc w:val="left"/>
      <w:pPr>
        <w:ind w:left="3377" w:hanging="420"/>
      </w:pPr>
    </w:lvl>
    <w:lvl w:ilvl="5" w:tplc="0409001B" w:tentative="1">
      <w:start w:val="1"/>
      <w:numFmt w:val="lowerRoman"/>
      <w:lvlText w:val="%6."/>
      <w:lvlJc w:val="right"/>
      <w:pPr>
        <w:ind w:left="3797" w:hanging="420"/>
      </w:pPr>
    </w:lvl>
    <w:lvl w:ilvl="6" w:tplc="0409000F" w:tentative="1">
      <w:start w:val="1"/>
      <w:numFmt w:val="decimal"/>
      <w:lvlText w:val="%7."/>
      <w:lvlJc w:val="left"/>
      <w:pPr>
        <w:ind w:left="4217" w:hanging="420"/>
      </w:pPr>
    </w:lvl>
    <w:lvl w:ilvl="7" w:tplc="04090019" w:tentative="1">
      <w:start w:val="1"/>
      <w:numFmt w:val="lowerLetter"/>
      <w:lvlText w:val="%8)"/>
      <w:lvlJc w:val="left"/>
      <w:pPr>
        <w:ind w:left="4637" w:hanging="420"/>
      </w:pPr>
    </w:lvl>
    <w:lvl w:ilvl="8" w:tplc="0409001B" w:tentative="1">
      <w:start w:val="1"/>
      <w:numFmt w:val="lowerRoman"/>
      <w:lvlText w:val="%9."/>
      <w:lvlJc w:val="right"/>
      <w:pPr>
        <w:ind w:left="5057" w:hanging="420"/>
      </w:pPr>
    </w:lvl>
  </w:abstractNum>
  <w:abstractNum w:abstractNumId="5" w15:restartNumberingAfterBreak="0">
    <w:nsid w:val="28905EA0"/>
    <w:multiLevelType w:val="hybridMultilevel"/>
    <w:tmpl w:val="1E421586"/>
    <w:lvl w:ilvl="0" w:tplc="359E4EBA">
      <w:start w:val="1"/>
      <w:numFmt w:val="decimal"/>
      <w:lvlText w:val="6.%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2FDF2863"/>
    <w:multiLevelType w:val="hybridMultilevel"/>
    <w:tmpl w:val="2F86993A"/>
    <w:lvl w:ilvl="0" w:tplc="AB1830C4">
      <w:start w:val="1"/>
      <w:numFmt w:val="decimal"/>
      <w:lvlText w:val="4.1.1.%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3D97052F"/>
    <w:multiLevelType w:val="hybridMultilevel"/>
    <w:tmpl w:val="C72EDD18"/>
    <w:lvl w:ilvl="0" w:tplc="C5C46BA0">
      <w:start w:val="1"/>
      <w:numFmt w:val="decimal"/>
      <w:lvlText w:val="7.%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41C153B1"/>
    <w:multiLevelType w:val="hybridMultilevel"/>
    <w:tmpl w:val="25A2321E"/>
    <w:lvl w:ilvl="0" w:tplc="756AF130">
      <w:start w:val="1"/>
      <w:numFmt w:val="decimal"/>
      <w:lvlText w:val="8.%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41CB403E"/>
    <w:multiLevelType w:val="hybridMultilevel"/>
    <w:tmpl w:val="7578EB48"/>
    <w:lvl w:ilvl="0" w:tplc="359E4EBA">
      <w:start w:val="1"/>
      <w:numFmt w:val="decimal"/>
      <w:lvlText w:val="6.%1"/>
      <w:lvlJc w:val="left"/>
      <w:pPr>
        <w:ind w:left="562" w:hanging="420"/>
      </w:pPr>
      <w:rPr>
        <w:rFonts w:hint="eastAsia"/>
      </w:rPr>
    </w:lvl>
    <w:lvl w:ilvl="1" w:tplc="04090019" w:tentative="1">
      <w:start w:val="1"/>
      <w:numFmt w:val="lowerLetter"/>
      <w:lvlText w:val="%2)"/>
      <w:lvlJc w:val="left"/>
      <w:pPr>
        <w:ind w:left="982" w:hanging="420"/>
      </w:pPr>
    </w:lvl>
    <w:lvl w:ilvl="2" w:tplc="0409001B" w:tentative="1">
      <w:start w:val="1"/>
      <w:numFmt w:val="lowerRoman"/>
      <w:lvlText w:val="%3."/>
      <w:lvlJc w:val="right"/>
      <w:pPr>
        <w:ind w:left="1402" w:hanging="420"/>
      </w:pPr>
    </w:lvl>
    <w:lvl w:ilvl="3" w:tplc="0409000F" w:tentative="1">
      <w:start w:val="1"/>
      <w:numFmt w:val="decimal"/>
      <w:lvlText w:val="%4."/>
      <w:lvlJc w:val="left"/>
      <w:pPr>
        <w:ind w:left="1822" w:hanging="420"/>
      </w:pPr>
    </w:lvl>
    <w:lvl w:ilvl="4" w:tplc="04090019" w:tentative="1">
      <w:start w:val="1"/>
      <w:numFmt w:val="lowerLetter"/>
      <w:lvlText w:val="%5)"/>
      <w:lvlJc w:val="left"/>
      <w:pPr>
        <w:ind w:left="2242" w:hanging="420"/>
      </w:pPr>
    </w:lvl>
    <w:lvl w:ilvl="5" w:tplc="0409001B" w:tentative="1">
      <w:start w:val="1"/>
      <w:numFmt w:val="lowerRoman"/>
      <w:lvlText w:val="%6."/>
      <w:lvlJc w:val="right"/>
      <w:pPr>
        <w:ind w:left="2662" w:hanging="420"/>
      </w:pPr>
    </w:lvl>
    <w:lvl w:ilvl="6" w:tplc="0409000F" w:tentative="1">
      <w:start w:val="1"/>
      <w:numFmt w:val="decimal"/>
      <w:lvlText w:val="%7."/>
      <w:lvlJc w:val="left"/>
      <w:pPr>
        <w:ind w:left="3082" w:hanging="420"/>
      </w:pPr>
    </w:lvl>
    <w:lvl w:ilvl="7" w:tplc="04090019" w:tentative="1">
      <w:start w:val="1"/>
      <w:numFmt w:val="lowerLetter"/>
      <w:lvlText w:val="%8)"/>
      <w:lvlJc w:val="left"/>
      <w:pPr>
        <w:ind w:left="3502" w:hanging="420"/>
      </w:pPr>
    </w:lvl>
    <w:lvl w:ilvl="8" w:tplc="0409001B" w:tentative="1">
      <w:start w:val="1"/>
      <w:numFmt w:val="lowerRoman"/>
      <w:lvlText w:val="%9."/>
      <w:lvlJc w:val="right"/>
      <w:pPr>
        <w:ind w:left="3922" w:hanging="420"/>
      </w:pPr>
    </w:lvl>
  </w:abstractNum>
  <w:abstractNum w:abstractNumId="10" w15:restartNumberingAfterBreak="0">
    <w:nsid w:val="4C966CAE"/>
    <w:multiLevelType w:val="hybridMultilevel"/>
    <w:tmpl w:val="D0BA2DDE"/>
    <w:lvl w:ilvl="0" w:tplc="EC44A58E">
      <w:start w:val="1"/>
      <w:numFmt w:val="decimal"/>
      <w:suff w:val="space"/>
      <w:lvlText w:val="4.1.%1."/>
      <w:lvlJc w:val="left"/>
      <w:pPr>
        <w:ind w:left="562"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50517ABA"/>
    <w:multiLevelType w:val="hybridMultilevel"/>
    <w:tmpl w:val="BA54A0CE"/>
    <w:lvl w:ilvl="0" w:tplc="8E90D700">
      <w:start w:val="1"/>
      <w:numFmt w:val="decimal"/>
      <w:suff w:val="space"/>
      <w:lvlText w:val="1.1.%1."/>
      <w:lvlJc w:val="left"/>
      <w:pPr>
        <w:ind w:left="1697" w:hanging="420"/>
      </w:pPr>
      <w:rPr>
        <w:rFonts w:hint="eastAsia"/>
      </w:rPr>
    </w:lvl>
    <w:lvl w:ilvl="1" w:tplc="04090019" w:tentative="1">
      <w:start w:val="1"/>
      <w:numFmt w:val="lowerLetter"/>
      <w:lvlText w:val="%2)"/>
      <w:lvlJc w:val="left"/>
      <w:pPr>
        <w:ind w:left="2117" w:hanging="420"/>
      </w:pPr>
    </w:lvl>
    <w:lvl w:ilvl="2" w:tplc="0409001B" w:tentative="1">
      <w:start w:val="1"/>
      <w:numFmt w:val="lowerRoman"/>
      <w:lvlText w:val="%3."/>
      <w:lvlJc w:val="right"/>
      <w:pPr>
        <w:ind w:left="2537" w:hanging="420"/>
      </w:pPr>
    </w:lvl>
    <w:lvl w:ilvl="3" w:tplc="0409000F" w:tentative="1">
      <w:start w:val="1"/>
      <w:numFmt w:val="decimal"/>
      <w:lvlText w:val="%4."/>
      <w:lvlJc w:val="left"/>
      <w:pPr>
        <w:ind w:left="2957" w:hanging="420"/>
      </w:pPr>
    </w:lvl>
    <w:lvl w:ilvl="4" w:tplc="04090019" w:tentative="1">
      <w:start w:val="1"/>
      <w:numFmt w:val="lowerLetter"/>
      <w:lvlText w:val="%5)"/>
      <w:lvlJc w:val="left"/>
      <w:pPr>
        <w:ind w:left="3377" w:hanging="420"/>
      </w:pPr>
    </w:lvl>
    <w:lvl w:ilvl="5" w:tplc="0409001B" w:tentative="1">
      <w:start w:val="1"/>
      <w:numFmt w:val="lowerRoman"/>
      <w:lvlText w:val="%6."/>
      <w:lvlJc w:val="right"/>
      <w:pPr>
        <w:ind w:left="3797" w:hanging="420"/>
      </w:pPr>
    </w:lvl>
    <w:lvl w:ilvl="6" w:tplc="0409000F" w:tentative="1">
      <w:start w:val="1"/>
      <w:numFmt w:val="decimal"/>
      <w:lvlText w:val="%7."/>
      <w:lvlJc w:val="left"/>
      <w:pPr>
        <w:ind w:left="4217" w:hanging="420"/>
      </w:pPr>
    </w:lvl>
    <w:lvl w:ilvl="7" w:tplc="04090019" w:tentative="1">
      <w:start w:val="1"/>
      <w:numFmt w:val="lowerLetter"/>
      <w:lvlText w:val="%8)"/>
      <w:lvlJc w:val="left"/>
      <w:pPr>
        <w:ind w:left="4637" w:hanging="420"/>
      </w:pPr>
    </w:lvl>
    <w:lvl w:ilvl="8" w:tplc="0409001B" w:tentative="1">
      <w:start w:val="1"/>
      <w:numFmt w:val="lowerRoman"/>
      <w:lvlText w:val="%9."/>
      <w:lvlJc w:val="right"/>
      <w:pPr>
        <w:ind w:left="5057" w:hanging="420"/>
      </w:pPr>
    </w:lvl>
  </w:abstractNum>
  <w:abstractNum w:abstractNumId="12" w15:restartNumberingAfterBreak="0">
    <w:nsid w:val="55EA3172"/>
    <w:multiLevelType w:val="multilevel"/>
    <w:tmpl w:val="0409001D"/>
    <w:numStyleLink w:val="1"/>
  </w:abstractNum>
  <w:abstractNum w:abstractNumId="13" w15:restartNumberingAfterBreak="0">
    <w:nsid w:val="56623DFD"/>
    <w:multiLevelType w:val="hybridMultilevel"/>
    <w:tmpl w:val="8D3244AC"/>
    <w:lvl w:ilvl="0" w:tplc="C0D067EE">
      <w:start w:val="1"/>
      <w:numFmt w:val="decimal"/>
      <w:lvlText w:val="1.%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59E73072"/>
    <w:multiLevelType w:val="hybridMultilevel"/>
    <w:tmpl w:val="489AB826"/>
    <w:lvl w:ilvl="0" w:tplc="FE0CD710">
      <w:start w:val="1"/>
      <w:numFmt w:val="decimal"/>
      <w:lvlText w:val="%1."/>
      <w:lvlJc w:val="left"/>
      <w:pPr>
        <w:ind w:left="420" w:hanging="420"/>
      </w:pPr>
      <w:rPr>
        <w:rFonts w:hint="default"/>
        <w:color w:val="000000" w:themeColor="text1"/>
        <w:sz w:val="24"/>
        <w:szCs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5D1546C2"/>
    <w:multiLevelType w:val="hybridMultilevel"/>
    <w:tmpl w:val="906AD710"/>
    <w:lvl w:ilvl="0" w:tplc="359E4EBA">
      <w:start w:val="1"/>
      <w:numFmt w:val="decimal"/>
      <w:lvlText w:val="6.%1"/>
      <w:lvlJc w:val="left"/>
      <w:pPr>
        <w:ind w:left="562" w:hanging="420"/>
      </w:pPr>
      <w:rPr>
        <w:rFonts w:hint="eastAsia"/>
      </w:rPr>
    </w:lvl>
    <w:lvl w:ilvl="1" w:tplc="04090019" w:tentative="1">
      <w:start w:val="1"/>
      <w:numFmt w:val="lowerLetter"/>
      <w:lvlText w:val="%2)"/>
      <w:lvlJc w:val="left"/>
      <w:pPr>
        <w:ind w:left="698" w:hanging="420"/>
      </w:pPr>
    </w:lvl>
    <w:lvl w:ilvl="2" w:tplc="0409001B" w:tentative="1">
      <w:start w:val="1"/>
      <w:numFmt w:val="lowerRoman"/>
      <w:lvlText w:val="%3."/>
      <w:lvlJc w:val="right"/>
      <w:pPr>
        <w:ind w:left="1118" w:hanging="420"/>
      </w:pPr>
    </w:lvl>
    <w:lvl w:ilvl="3" w:tplc="0409000F" w:tentative="1">
      <w:start w:val="1"/>
      <w:numFmt w:val="decimal"/>
      <w:lvlText w:val="%4."/>
      <w:lvlJc w:val="left"/>
      <w:pPr>
        <w:ind w:left="1538" w:hanging="420"/>
      </w:pPr>
    </w:lvl>
    <w:lvl w:ilvl="4" w:tplc="04090019" w:tentative="1">
      <w:start w:val="1"/>
      <w:numFmt w:val="lowerLetter"/>
      <w:lvlText w:val="%5)"/>
      <w:lvlJc w:val="left"/>
      <w:pPr>
        <w:ind w:left="1958" w:hanging="420"/>
      </w:pPr>
    </w:lvl>
    <w:lvl w:ilvl="5" w:tplc="0409001B" w:tentative="1">
      <w:start w:val="1"/>
      <w:numFmt w:val="lowerRoman"/>
      <w:lvlText w:val="%6."/>
      <w:lvlJc w:val="right"/>
      <w:pPr>
        <w:ind w:left="2378" w:hanging="420"/>
      </w:pPr>
    </w:lvl>
    <w:lvl w:ilvl="6" w:tplc="0409000F" w:tentative="1">
      <w:start w:val="1"/>
      <w:numFmt w:val="decimal"/>
      <w:lvlText w:val="%7."/>
      <w:lvlJc w:val="left"/>
      <w:pPr>
        <w:ind w:left="2798" w:hanging="420"/>
      </w:pPr>
    </w:lvl>
    <w:lvl w:ilvl="7" w:tplc="04090019" w:tentative="1">
      <w:start w:val="1"/>
      <w:numFmt w:val="lowerLetter"/>
      <w:lvlText w:val="%8)"/>
      <w:lvlJc w:val="left"/>
      <w:pPr>
        <w:ind w:left="3218" w:hanging="420"/>
      </w:pPr>
    </w:lvl>
    <w:lvl w:ilvl="8" w:tplc="0409001B" w:tentative="1">
      <w:start w:val="1"/>
      <w:numFmt w:val="lowerRoman"/>
      <w:lvlText w:val="%9."/>
      <w:lvlJc w:val="right"/>
      <w:pPr>
        <w:ind w:left="3638" w:hanging="420"/>
      </w:pPr>
    </w:lvl>
  </w:abstractNum>
  <w:abstractNum w:abstractNumId="16" w15:restartNumberingAfterBreak="0">
    <w:nsid w:val="60B6694E"/>
    <w:multiLevelType w:val="hybridMultilevel"/>
    <w:tmpl w:val="7CF2BB96"/>
    <w:lvl w:ilvl="0" w:tplc="E1C6092E">
      <w:start w:val="1"/>
      <w:numFmt w:val="decimal"/>
      <w:lvlText w:val="4.%1"/>
      <w:lvlJc w:val="left"/>
      <w:pPr>
        <w:ind w:left="562" w:hanging="420"/>
      </w:pPr>
      <w:rPr>
        <w:rFonts w:hint="eastAsia"/>
      </w:rPr>
    </w:lvl>
    <w:lvl w:ilvl="1" w:tplc="04090019" w:tentative="1">
      <w:start w:val="1"/>
      <w:numFmt w:val="lowerLetter"/>
      <w:lvlText w:val="%2)"/>
      <w:lvlJc w:val="left"/>
      <w:pPr>
        <w:ind w:left="982" w:hanging="420"/>
      </w:pPr>
    </w:lvl>
    <w:lvl w:ilvl="2" w:tplc="0409001B" w:tentative="1">
      <w:start w:val="1"/>
      <w:numFmt w:val="lowerRoman"/>
      <w:lvlText w:val="%3."/>
      <w:lvlJc w:val="right"/>
      <w:pPr>
        <w:ind w:left="1402" w:hanging="420"/>
      </w:pPr>
    </w:lvl>
    <w:lvl w:ilvl="3" w:tplc="0409000F" w:tentative="1">
      <w:start w:val="1"/>
      <w:numFmt w:val="decimal"/>
      <w:lvlText w:val="%4."/>
      <w:lvlJc w:val="left"/>
      <w:pPr>
        <w:ind w:left="1822" w:hanging="420"/>
      </w:pPr>
    </w:lvl>
    <w:lvl w:ilvl="4" w:tplc="04090019" w:tentative="1">
      <w:start w:val="1"/>
      <w:numFmt w:val="lowerLetter"/>
      <w:lvlText w:val="%5)"/>
      <w:lvlJc w:val="left"/>
      <w:pPr>
        <w:ind w:left="2242" w:hanging="420"/>
      </w:pPr>
    </w:lvl>
    <w:lvl w:ilvl="5" w:tplc="0409001B" w:tentative="1">
      <w:start w:val="1"/>
      <w:numFmt w:val="lowerRoman"/>
      <w:lvlText w:val="%6."/>
      <w:lvlJc w:val="right"/>
      <w:pPr>
        <w:ind w:left="2662" w:hanging="420"/>
      </w:pPr>
    </w:lvl>
    <w:lvl w:ilvl="6" w:tplc="0409000F" w:tentative="1">
      <w:start w:val="1"/>
      <w:numFmt w:val="decimal"/>
      <w:lvlText w:val="%7."/>
      <w:lvlJc w:val="left"/>
      <w:pPr>
        <w:ind w:left="3082" w:hanging="420"/>
      </w:pPr>
    </w:lvl>
    <w:lvl w:ilvl="7" w:tplc="04090019" w:tentative="1">
      <w:start w:val="1"/>
      <w:numFmt w:val="lowerLetter"/>
      <w:lvlText w:val="%8)"/>
      <w:lvlJc w:val="left"/>
      <w:pPr>
        <w:ind w:left="3502" w:hanging="420"/>
      </w:pPr>
    </w:lvl>
    <w:lvl w:ilvl="8" w:tplc="0409001B" w:tentative="1">
      <w:start w:val="1"/>
      <w:numFmt w:val="lowerRoman"/>
      <w:lvlText w:val="%9."/>
      <w:lvlJc w:val="right"/>
      <w:pPr>
        <w:ind w:left="3922" w:hanging="420"/>
      </w:pPr>
    </w:lvl>
  </w:abstractNum>
  <w:abstractNum w:abstractNumId="17" w15:restartNumberingAfterBreak="0">
    <w:nsid w:val="634B6EA4"/>
    <w:multiLevelType w:val="hybridMultilevel"/>
    <w:tmpl w:val="8C1C8BD4"/>
    <w:lvl w:ilvl="0" w:tplc="0DDE57D8">
      <w:start w:val="1"/>
      <w:numFmt w:val="decimal"/>
      <w:lvlText w:val="6.1.%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64072554"/>
    <w:multiLevelType w:val="hybridMultilevel"/>
    <w:tmpl w:val="7CF2BB96"/>
    <w:lvl w:ilvl="0" w:tplc="E1C6092E">
      <w:start w:val="1"/>
      <w:numFmt w:val="decimal"/>
      <w:lvlText w:val="4.%1"/>
      <w:lvlJc w:val="left"/>
      <w:pPr>
        <w:ind w:left="562" w:hanging="420"/>
      </w:pPr>
      <w:rPr>
        <w:rFonts w:hint="eastAsia"/>
      </w:rPr>
    </w:lvl>
    <w:lvl w:ilvl="1" w:tplc="04090019" w:tentative="1">
      <w:start w:val="1"/>
      <w:numFmt w:val="lowerLetter"/>
      <w:lvlText w:val="%2)"/>
      <w:lvlJc w:val="left"/>
      <w:pPr>
        <w:ind w:left="982" w:hanging="420"/>
      </w:pPr>
    </w:lvl>
    <w:lvl w:ilvl="2" w:tplc="0409001B" w:tentative="1">
      <w:start w:val="1"/>
      <w:numFmt w:val="lowerRoman"/>
      <w:lvlText w:val="%3."/>
      <w:lvlJc w:val="right"/>
      <w:pPr>
        <w:ind w:left="1402" w:hanging="420"/>
      </w:pPr>
    </w:lvl>
    <w:lvl w:ilvl="3" w:tplc="0409000F" w:tentative="1">
      <w:start w:val="1"/>
      <w:numFmt w:val="decimal"/>
      <w:lvlText w:val="%4."/>
      <w:lvlJc w:val="left"/>
      <w:pPr>
        <w:ind w:left="1822" w:hanging="420"/>
      </w:pPr>
    </w:lvl>
    <w:lvl w:ilvl="4" w:tplc="04090019" w:tentative="1">
      <w:start w:val="1"/>
      <w:numFmt w:val="lowerLetter"/>
      <w:lvlText w:val="%5)"/>
      <w:lvlJc w:val="left"/>
      <w:pPr>
        <w:ind w:left="2242" w:hanging="420"/>
      </w:pPr>
    </w:lvl>
    <w:lvl w:ilvl="5" w:tplc="0409001B" w:tentative="1">
      <w:start w:val="1"/>
      <w:numFmt w:val="lowerRoman"/>
      <w:lvlText w:val="%6."/>
      <w:lvlJc w:val="right"/>
      <w:pPr>
        <w:ind w:left="2662" w:hanging="420"/>
      </w:pPr>
    </w:lvl>
    <w:lvl w:ilvl="6" w:tplc="0409000F" w:tentative="1">
      <w:start w:val="1"/>
      <w:numFmt w:val="decimal"/>
      <w:lvlText w:val="%7."/>
      <w:lvlJc w:val="left"/>
      <w:pPr>
        <w:ind w:left="3082" w:hanging="420"/>
      </w:pPr>
    </w:lvl>
    <w:lvl w:ilvl="7" w:tplc="04090019" w:tentative="1">
      <w:start w:val="1"/>
      <w:numFmt w:val="lowerLetter"/>
      <w:lvlText w:val="%8)"/>
      <w:lvlJc w:val="left"/>
      <w:pPr>
        <w:ind w:left="3502" w:hanging="420"/>
      </w:pPr>
    </w:lvl>
    <w:lvl w:ilvl="8" w:tplc="0409001B" w:tentative="1">
      <w:start w:val="1"/>
      <w:numFmt w:val="lowerRoman"/>
      <w:lvlText w:val="%9."/>
      <w:lvlJc w:val="right"/>
      <w:pPr>
        <w:ind w:left="3922" w:hanging="420"/>
      </w:pPr>
    </w:lvl>
  </w:abstractNum>
  <w:abstractNum w:abstractNumId="19" w15:restartNumberingAfterBreak="0">
    <w:nsid w:val="665B77D7"/>
    <w:multiLevelType w:val="hybridMultilevel"/>
    <w:tmpl w:val="D7D24534"/>
    <w:lvl w:ilvl="0" w:tplc="A08E1012">
      <w:start w:val="1"/>
      <w:numFmt w:val="decimal"/>
      <w:suff w:val="space"/>
      <w:lvlText w:val="1.2.%1."/>
      <w:lvlJc w:val="left"/>
      <w:pPr>
        <w:ind w:left="1697" w:hanging="420"/>
      </w:pPr>
      <w:rPr>
        <w:rFonts w:hint="eastAsia"/>
      </w:rPr>
    </w:lvl>
    <w:lvl w:ilvl="1" w:tplc="04090019" w:tentative="1">
      <w:start w:val="1"/>
      <w:numFmt w:val="lowerLetter"/>
      <w:lvlText w:val="%2)"/>
      <w:lvlJc w:val="left"/>
      <w:pPr>
        <w:ind w:left="2117" w:hanging="420"/>
      </w:pPr>
    </w:lvl>
    <w:lvl w:ilvl="2" w:tplc="0409001B" w:tentative="1">
      <w:start w:val="1"/>
      <w:numFmt w:val="lowerRoman"/>
      <w:lvlText w:val="%3."/>
      <w:lvlJc w:val="right"/>
      <w:pPr>
        <w:ind w:left="2537" w:hanging="420"/>
      </w:pPr>
    </w:lvl>
    <w:lvl w:ilvl="3" w:tplc="0409000F" w:tentative="1">
      <w:start w:val="1"/>
      <w:numFmt w:val="decimal"/>
      <w:lvlText w:val="%4."/>
      <w:lvlJc w:val="left"/>
      <w:pPr>
        <w:ind w:left="2957" w:hanging="420"/>
      </w:pPr>
    </w:lvl>
    <w:lvl w:ilvl="4" w:tplc="04090019" w:tentative="1">
      <w:start w:val="1"/>
      <w:numFmt w:val="lowerLetter"/>
      <w:lvlText w:val="%5)"/>
      <w:lvlJc w:val="left"/>
      <w:pPr>
        <w:ind w:left="3377" w:hanging="420"/>
      </w:pPr>
    </w:lvl>
    <w:lvl w:ilvl="5" w:tplc="0409001B" w:tentative="1">
      <w:start w:val="1"/>
      <w:numFmt w:val="lowerRoman"/>
      <w:lvlText w:val="%6."/>
      <w:lvlJc w:val="right"/>
      <w:pPr>
        <w:ind w:left="3797" w:hanging="420"/>
      </w:pPr>
    </w:lvl>
    <w:lvl w:ilvl="6" w:tplc="0409000F" w:tentative="1">
      <w:start w:val="1"/>
      <w:numFmt w:val="decimal"/>
      <w:lvlText w:val="%7."/>
      <w:lvlJc w:val="left"/>
      <w:pPr>
        <w:ind w:left="4217" w:hanging="420"/>
      </w:pPr>
    </w:lvl>
    <w:lvl w:ilvl="7" w:tplc="04090019" w:tentative="1">
      <w:start w:val="1"/>
      <w:numFmt w:val="lowerLetter"/>
      <w:lvlText w:val="%8)"/>
      <w:lvlJc w:val="left"/>
      <w:pPr>
        <w:ind w:left="4637" w:hanging="420"/>
      </w:pPr>
    </w:lvl>
    <w:lvl w:ilvl="8" w:tplc="0409001B" w:tentative="1">
      <w:start w:val="1"/>
      <w:numFmt w:val="lowerRoman"/>
      <w:lvlText w:val="%9."/>
      <w:lvlJc w:val="right"/>
      <w:pPr>
        <w:ind w:left="5057" w:hanging="420"/>
      </w:pPr>
    </w:lvl>
  </w:abstractNum>
  <w:abstractNum w:abstractNumId="20" w15:restartNumberingAfterBreak="0">
    <w:nsid w:val="6F7D5080"/>
    <w:multiLevelType w:val="hybridMultilevel"/>
    <w:tmpl w:val="1C88D206"/>
    <w:lvl w:ilvl="0" w:tplc="A5E00324">
      <w:start w:val="1"/>
      <w:numFmt w:val="decimal"/>
      <w:lvlText w:val="3.%1"/>
      <w:lvlJc w:val="left"/>
      <w:pPr>
        <w:ind w:left="420" w:hanging="420"/>
      </w:pPr>
      <w:rPr>
        <w:rFonts w:hint="eastAsia"/>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701410C5"/>
    <w:multiLevelType w:val="hybridMultilevel"/>
    <w:tmpl w:val="EC786548"/>
    <w:lvl w:ilvl="0" w:tplc="59E071D0">
      <w:start w:val="1"/>
      <w:numFmt w:val="decimal"/>
      <w:lvlText w:val="4.2.%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7B12294C"/>
    <w:multiLevelType w:val="multilevel"/>
    <w:tmpl w:val="0409001D"/>
    <w:styleLink w:val="1"/>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num w:numId="1">
    <w:abstractNumId w:val="22"/>
  </w:num>
  <w:num w:numId="2">
    <w:abstractNumId w:val="18"/>
  </w:num>
  <w:num w:numId="3">
    <w:abstractNumId w:val="6"/>
  </w:num>
  <w:num w:numId="4">
    <w:abstractNumId w:val="21"/>
  </w:num>
  <w:num w:numId="5">
    <w:abstractNumId w:val="3"/>
    <w:lvlOverride w:ilvl="0">
      <w:startOverride w:val="1"/>
    </w:lvlOverride>
  </w:num>
  <w:num w:numId="6">
    <w:abstractNumId w:val="9"/>
  </w:num>
  <w:num w:numId="7">
    <w:abstractNumId w:val="5"/>
  </w:num>
  <w:num w:numId="8">
    <w:abstractNumId w:val="7"/>
  </w:num>
  <w:num w:numId="9">
    <w:abstractNumId w:val="8"/>
  </w:num>
  <w:num w:numId="10">
    <w:abstractNumId w:val="0"/>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num>
  <w:num w:numId="13">
    <w:abstractNumId w:val="19"/>
  </w:num>
  <w:num w:numId="14">
    <w:abstractNumId w:val="11"/>
  </w:num>
  <w:num w:numId="15">
    <w:abstractNumId w:val="3"/>
  </w:num>
  <w:num w:numId="16">
    <w:abstractNumId w:val="20"/>
  </w:num>
  <w:num w:numId="17">
    <w:abstractNumId w:val="10"/>
  </w:num>
  <w:num w:numId="18">
    <w:abstractNumId w:val="2"/>
  </w:num>
  <w:num w:numId="19">
    <w:abstractNumId w:val="17"/>
  </w:num>
  <w:num w:numId="20">
    <w:abstractNumId w:val="4"/>
  </w:num>
  <w:num w:numId="21">
    <w:abstractNumId w:val="4"/>
  </w:num>
  <w:num w:numId="22">
    <w:abstractNumId w:val="4"/>
  </w:num>
  <w:num w:numId="23">
    <w:abstractNumId w:val="12"/>
  </w:num>
  <w:num w:numId="24">
    <w:abstractNumId w:val="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5"/>
  </w:num>
  <w:num w:numId="26">
    <w:abstractNumId w:val="1"/>
  </w:num>
  <w:num w:numId="27">
    <w:abstractNumId w:val="13"/>
  </w:num>
  <w:num w:numId="28">
    <w:abstractNumId w:val="16"/>
  </w:num>
  <w:num w:numId="29">
    <w:abstractNumId w:val="4"/>
  </w:num>
  <w:num w:numId="30">
    <w:abstractNumId w:val="4"/>
  </w:num>
  <w:num w:numId="31">
    <w:abstractNumId w:val="14"/>
  </w:num>
  <w:num w:numId="32">
    <w:abstractNumId w:val="4"/>
  </w:num>
  <w:num w:numId="33">
    <w:abstractNumId w:val="4"/>
  </w:num>
  <w:num w:numId="34">
    <w:abstractNumId w:val="4"/>
  </w:num>
  <w:num w:numId="35">
    <w:abstractNumId w:val="4"/>
  </w:num>
  <w:num w:numId="36">
    <w:abstractNumId w:val="4"/>
  </w:num>
  <w:num w:numId="37">
    <w:abstractNumId w:val="4"/>
  </w:num>
  <w:num w:numId="38">
    <w:abstractNumId w:val="4"/>
  </w:num>
  <w:num w:numId="39">
    <w:abstractNumId w:val="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1D409A"/>
    <w:rsid w:val="00005F0C"/>
    <w:rsid w:val="00007E57"/>
    <w:rsid w:val="00021A24"/>
    <w:rsid w:val="00022D2C"/>
    <w:rsid w:val="000300C4"/>
    <w:rsid w:val="00033407"/>
    <w:rsid w:val="000364CF"/>
    <w:rsid w:val="00047815"/>
    <w:rsid w:val="0004792B"/>
    <w:rsid w:val="0005201D"/>
    <w:rsid w:val="00054967"/>
    <w:rsid w:val="00073D56"/>
    <w:rsid w:val="00083F17"/>
    <w:rsid w:val="00084A84"/>
    <w:rsid w:val="00085500"/>
    <w:rsid w:val="00087D1C"/>
    <w:rsid w:val="00093227"/>
    <w:rsid w:val="00097803"/>
    <w:rsid w:val="000B4651"/>
    <w:rsid w:val="000C0537"/>
    <w:rsid w:val="000E2EB3"/>
    <w:rsid w:val="000E39E2"/>
    <w:rsid w:val="001058BD"/>
    <w:rsid w:val="001072FA"/>
    <w:rsid w:val="00113B3A"/>
    <w:rsid w:val="001218E1"/>
    <w:rsid w:val="00133CE4"/>
    <w:rsid w:val="00135AF7"/>
    <w:rsid w:val="00137672"/>
    <w:rsid w:val="0014369D"/>
    <w:rsid w:val="001478A4"/>
    <w:rsid w:val="0015402A"/>
    <w:rsid w:val="001640C1"/>
    <w:rsid w:val="001643DB"/>
    <w:rsid w:val="00165AD0"/>
    <w:rsid w:val="001759FA"/>
    <w:rsid w:val="00180E0B"/>
    <w:rsid w:val="0018134E"/>
    <w:rsid w:val="00181BEC"/>
    <w:rsid w:val="001B417D"/>
    <w:rsid w:val="001D409A"/>
    <w:rsid w:val="001D4B20"/>
    <w:rsid w:val="001E60CE"/>
    <w:rsid w:val="001F2EB6"/>
    <w:rsid w:val="002014E2"/>
    <w:rsid w:val="00204E6F"/>
    <w:rsid w:val="00210889"/>
    <w:rsid w:val="002125B0"/>
    <w:rsid w:val="00212CF9"/>
    <w:rsid w:val="002205BA"/>
    <w:rsid w:val="00221D68"/>
    <w:rsid w:val="00222B21"/>
    <w:rsid w:val="0022336F"/>
    <w:rsid w:val="00233B7D"/>
    <w:rsid w:val="00244CAD"/>
    <w:rsid w:val="002571A8"/>
    <w:rsid w:val="00266F8D"/>
    <w:rsid w:val="002711FD"/>
    <w:rsid w:val="0029709F"/>
    <w:rsid w:val="00297FC9"/>
    <w:rsid w:val="002A4258"/>
    <w:rsid w:val="002B16F8"/>
    <w:rsid w:val="002C4A26"/>
    <w:rsid w:val="002C7F0E"/>
    <w:rsid w:val="002E5EFE"/>
    <w:rsid w:val="002F426C"/>
    <w:rsid w:val="002F7F19"/>
    <w:rsid w:val="0031558C"/>
    <w:rsid w:val="00315EA2"/>
    <w:rsid w:val="00317055"/>
    <w:rsid w:val="00325122"/>
    <w:rsid w:val="0032535F"/>
    <w:rsid w:val="00327C4C"/>
    <w:rsid w:val="0033492A"/>
    <w:rsid w:val="003403EE"/>
    <w:rsid w:val="00341932"/>
    <w:rsid w:val="003548A2"/>
    <w:rsid w:val="00355483"/>
    <w:rsid w:val="00361517"/>
    <w:rsid w:val="0036292B"/>
    <w:rsid w:val="0036333C"/>
    <w:rsid w:val="00363E84"/>
    <w:rsid w:val="00374B31"/>
    <w:rsid w:val="00381D6A"/>
    <w:rsid w:val="00382F89"/>
    <w:rsid w:val="003851FB"/>
    <w:rsid w:val="0039012D"/>
    <w:rsid w:val="00391432"/>
    <w:rsid w:val="003A2227"/>
    <w:rsid w:val="003A3399"/>
    <w:rsid w:val="003A4DA0"/>
    <w:rsid w:val="003C4D4B"/>
    <w:rsid w:val="003C5217"/>
    <w:rsid w:val="003D0EA8"/>
    <w:rsid w:val="003D1C2F"/>
    <w:rsid w:val="003F1246"/>
    <w:rsid w:val="003F5CAC"/>
    <w:rsid w:val="003F66FA"/>
    <w:rsid w:val="00401D6F"/>
    <w:rsid w:val="00405C1F"/>
    <w:rsid w:val="00407EE9"/>
    <w:rsid w:val="00413838"/>
    <w:rsid w:val="00421958"/>
    <w:rsid w:val="00425A19"/>
    <w:rsid w:val="004266C9"/>
    <w:rsid w:val="004269D0"/>
    <w:rsid w:val="0043248F"/>
    <w:rsid w:val="0043280F"/>
    <w:rsid w:val="00433CCE"/>
    <w:rsid w:val="00437658"/>
    <w:rsid w:val="00440E4E"/>
    <w:rsid w:val="004418D8"/>
    <w:rsid w:val="00443960"/>
    <w:rsid w:val="00447247"/>
    <w:rsid w:val="00450E70"/>
    <w:rsid w:val="004512E1"/>
    <w:rsid w:val="00460B16"/>
    <w:rsid w:val="00477A1B"/>
    <w:rsid w:val="00484010"/>
    <w:rsid w:val="00484448"/>
    <w:rsid w:val="004D7B1C"/>
    <w:rsid w:val="004E25F4"/>
    <w:rsid w:val="004E41A5"/>
    <w:rsid w:val="005054A3"/>
    <w:rsid w:val="00524B42"/>
    <w:rsid w:val="00527779"/>
    <w:rsid w:val="00531AD2"/>
    <w:rsid w:val="00533F76"/>
    <w:rsid w:val="005405E1"/>
    <w:rsid w:val="005429C2"/>
    <w:rsid w:val="00545F6C"/>
    <w:rsid w:val="00551FEA"/>
    <w:rsid w:val="00573C3C"/>
    <w:rsid w:val="00575CFC"/>
    <w:rsid w:val="00577249"/>
    <w:rsid w:val="0057773C"/>
    <w:rsid w:val="00577E6E"/>
    <w:rsid w:val="00586591"/>
    <w:rsid w:val="00596323"/>
    <w:rsid w:val="00596380"/>
    <w:rsid w:val="005970D2"/>
    <w:rsid w:val="005A4919"/>
    <w:rsid w:val="005A624B"/>
    <w:rsid w:val="005A7AF8"/>
    <w:rsid w:val="005C6038"/>
    <w:rsid w:val="005C68E8"/>
    <w:rsid w:val="005D3BD9"/>
    <w:rsid w:val="005D458A"/>
    <w:rsid w:val="005D6875"/>
    <w:rsid w:val="005D75B5"/>
    <w:rsid w:val="00610870"/>
    <w:rsid w:val="00610C1B"/>
    <w:rsid w:val="00621ED4"/>
    <w:rsid w:val="006325E9"/>
    <w:rsid w:val="0063773A"/>
    <w:rsid w:val="00645918"/>
    <w:rsid w:val="00654D3F"/>
    <w:rsid w:val="00666037"/>
    <w:rsid w:val="006737FF"/>
    <w:rsid w:val="00676AA9"/>
    <w:rsid w:val="00676AB5"/>
    <w:rsid w:val="00685477"/>
    <w:rsid w:val="00691B89"/>
    <w:rsid w:val="006A4308"/>
    <w:rsid w:val="006B097E"/>
    <w:rsid w:val="006B5FEB"/>
    <w:rsid w:val="006C254A"/>
    <w:rsid w:val="006C5D12"/>
    <w:rsid w:val="006C7658"/>
    <w:rsid w:val="006D5751"/>
    <w:rsid w:val="006E6D92"/>
    <w:rsid w:val="006F1DFA"/>
    <w:rsid w:val="00700D9C"/>
    <w:rsid w:val="007046F9"/>
    <w:rsid w:val="00723687"/>
    <w:rsid w:val="00733602"/>
    <w:rsid w:val="007341B5"/>
    <w:rsid w:val="007479D7"/>
    <w:rsid w:val="0075575F"/>
    <w:rsid w:val="00755A2E"/>
    <w:rsid w:val="0076660D"/>
    <w:rsid w:val="007667CA"/>
    <w:rsid w:val="00770637"/>
    <w:rsid w:val="0077692A"/>
    <w:rsid w:val="007772B9"/>
    <w:rsid w:val="0078060A"/>
    <w:rsid w:val="00781F1D"/>
    <w:rsid w:val="00783CE1"/>
    <w:rsid w:val="00791A10"/>
    <w:rsid w:val="007A4EB6"/>
    <w:rsid w:val="007B00FF"/>
    <w:rsid w:val="007C5A7E"/>
    <w:rsid w:val="007D41C9"/>
    <w:rsid w:val="007D5E54"/>
    <w:rsid w:val="007E19A5"/>
    <w:rsid w:val="007F575F"/>
    <w:rsid w:val="00806D6B"/>
    <w:rsid w:val="008242E8"/>
    <w:rsid w:val="00824F4B"/>
    <w:rsid w:val="00832032"/>
    <w:rsid w:val="00835476"/>
    <w:rsid w:val="00835CBB"/>
    <w:rsid w:val="00842CF7"/>
    <w:rsid w:val="00845914"/>
    <w:rsid w:val="00846E9E"/>
    <w:rsid w:val="008507E3"/>
    <w:rsid w:val="00867427"/>
    <w:rsid w:val="008849A2"/>
    <w:rsid w:val="008959B7"/>
    <w:rsid w:val="008A4905"/>
    <w:rsid w:val="008A6775"/>
    <w:rsid w:val="008B3846"/>
    <w:rsid w:val="008C4793"/>
    <w:rsid w:val="008D3F82"/>
    <w:rsid w:val="008E1006"/>
    <w:rsid w:val="008E4DCE"/>
    <w:rsid w:val="008F0478"/>
    <w:rsid w:val="00913A5A"/>
    <w:rsid w:val="00917249"/>
    <w:rsid w:val="0093470A"/>
    <w:rsid w:val="00934A87"/>
    <w:rsid w:val="009479E0"/>
    <w:rsid w:val="0095438C"/>
    <w:rsid w:val="009546AF"/>
    <w:rsid w:val="0095660C"/>
    <w:rsid w:val="00963444"/>
    <w:rsid w:val="00971110"/>
    <w:rsid w:val="009A78C1"/>
    <w:rsid w:val="009B52F5"/>
    <w:rsid w:val="009D4831"/>
    <w:rsid w:val="009D6A8A"/>
    <w:rsid w:val="009E38DD"/>
    <w:rsid w:val="009E4B1E"/>
    <w:rsid w:val="009E6F1F"/>
    <w:rsid w:val="00A07039"/>
    <w:rsid w:val="00A11CDF"/>
    <w:rsid w:val="00A22E7C"/>
    <w:rsid w:val="00A3489D"/>
    <w:rsid w:val="00A5165D"/>
    <w:rsid w:val="00A55601"/>
    <w:rsid w:val="00A567CE"/>
    <w:rsid w:val="00A63F3C"/>
    <w:rsid w:val="00A73541"/>
    <w:rsid w:val="00A8055B"/>
    <w:rsid w:val="00A914C0"/>
    <w:rsid w:val="00A923C7"/>
    <w:rsid w:val="00A93D21"/>
    <w:rsid w:val="00AA06F5"/>
    <w:rsid w:val="00AA45C2"/>
    <w:rsid w:val="00AA4829"/>
    <w:rsid w:val="00AB4889"/>
    <w:rsid w:val="00AC2EF5"/>
    <w:rsid w:val="00AC7500"/>
    <w:rsid w:val="00AD126D"/>
    <w:rsid w:val="00AE075E"/>
    <w:rsid w:val="00AF6269"/>
    <w:rsid w:val="00B00D01"/>
    <w:rsid w:val="00B0521A"/>
    <w:rsid w:val="00B06484"/>
    <w:rsid w:val="00B132FD"/>
    <w:rsid w:val="00B2115E"/>
    <w:rsid w:val="00B34AB4"/>
    <w:rsid w:val="00B52511"/>
    <w:rsid w:val="00B60D9F"/>
    <w:rsid w:val="00B709FE"/>
    <w:rsid w:val="00B747D8"/>
    <w:rsid w:val="00B74D98"/>
    <w:rsid w:val="00B7709C"/>
    <w:rsid w:val="00B818AF"/>
    <w:rsid w:val="00B86FAD"/>
    <w:rsid w:val="00B939AD"/>
    <w:rsid w:val="00B97DDA"/>
    <w:rsid w:val="00BA21C8"/>
    <w:rsid w:val="00BA711C"/>
    <w:rsid w:val="00BC56DA"/>
    <w:rsid w:val="00BC741C"/>
    <w:rsid w:val="00BD1FB4"/>
    <w:rsid w:val="00BF1450"/>
    <w:rsid w:val="00BF14DD"/>
    <w:rsid w:val="00BF43D8"/>
    <w:rsid w:val="00BF487B"/>
    <w:rsid w:val="00BF7BB5"/>
    <w:rsid w:val="00C035FD"/>
    <w:rsid w:val="00C17460"/>
    <w:rsid w:val="00C22651"/>
    <w:rsid w:val="00C36CB2"/>
    <w:rsid w:val="00C57785"/>
    <w:rsid w:val="00C6175C"/>
    <w:rsid w:val="00C67245"/>
    <w:rsid w:val="00C71114"/>
    <w:rsid w:val="00C811C0"/>
    <w:rsid w:val="00C914B1"/>
    <w:rsid w:val="00C93A01"/>
    <w:rsid w:val="00CD41EA"/>
    <w:rsid w:val="00CE09BD"/>
    <w:rsid w:val="00D0279D"/>
    <w:rsid w:val="00D1011D"/>
    <w:rsid w:val="00D140A4"/>
    <w:rsid w:val="00D1459E"/>
    <w:rsid w:val="00D1506B"/>
    <w:rsid w:val="00D2264F"/>
    <w:rsid w:val="00D27150"/>
    <w:rsid w:val="00D313D8"/>
    <w:rsid w:val="00D322E3"/>
    <w:rsid w:val="00D35293"/>
    <w:rsid w:val="00D35FDF"/>
    <w:rsid w:val="00D43001"/>
    <w:rsid w:val="00D43903"/>
    <w:rsid w:val="00D44DC2"/>
    <w:rsid w:val="00D4533E"/>
    <w:rsid w:val="00D677AC"/>
    <w:rsid w:val="00D721FA"/>
    <w:rsid w:val="00D930CD"/>
    <w:rsid w:val="00DB0A83"/>
    <w:rsid w:val="00DB3114"/>
    <w:rsid w:val="00DC0F00"/>
    <w:rsid w:val="00DC13D8"/>
    <w:rsid w:val="00DD049A"/>
    <w:rsid w:val="00E049AB"/>
    <w:rsid w:val="00E06F9B"/>
    <w:rsid w:val="00E201C1"/>
    <w:rsid w:val="00E22C33"/>
    <w:rsid w:val="00E25EB8"/>
    <w:rsid w:val="00E34D76"/>
    <w:rsid w:val="00E35B49"/>
    <w:rsid w:val="00E37D11"/>
    <w:rsid w:val="00E426E8"/>
    <w:rsid w:val="00E4383C"/>
    <w:rsid w:val="00E46AA4"/>
    <w:rsid w:val="00E47217"/>
    <w:rsid w:val="00E47B47"/>
    <w:rsid w:val="00E50F72"/>
    <w:rsid w:val="00E52730"/>
    <w:rsid w:val="00E71CB8"/>
    <w:rsid w:val="00E7258E"/>
    <w:rsid w:val="00E76ADC"/>
    <w:rsid w:val="00E92141"/>
    <w:rsid w:val="00E94DFE"/>
    <w:rsid w:val="00EA0DAE"/>
    <w:rsid w:val="00EA0EB5"/>
    <w:rsid w:val="00EA4A3A"/>
    <w:rsid w:val="00EB66CE"/>
    <w:rsid w:val="00EB7C3D"/>
    <w:rsid w:val="00EE3E5D"/>
    <w:rsid w:val="00EE70D4"/>
    <w:rsid w:val="00EF1C5E"/>
    <w:rsid w:val="00EF3769"/>
    <w:rsid w:val="00EF7BCC"/>
    <w:rsid w:val="00EF7CC3"/>
    <w:rsid w:val="00F0085F"/>
    <w:rsid w:val="00F215C1"/>
    <w:rsid w:val="00F27A85"/>
    <w:rsid w:val="00F36EC0"/>
    <w:rsid w:val="00F4693F"/>
    <w:rsid w:val="00F56B1A"/>
    <w:rsid w:val="00F57686"/>
    <w:rsid w:val="00F6173D"/>
    <w:rsid w:val="00F80BC6"/>
    <w:rsid w:val="00F9152D"/>
    <w:rsid w:val="00F97391"/>
    <w:rsid w:val="00FB5ED7"/>
    <w:rsid w:val="00FC04DD"/>
    <w:rsid w:val="00FC154B"/>
    <w:rsid w:val="00FC405D"/>
    <w:rsid w:val="00FC535E"/>
    <w:rsid w:val="00FD0682"/>
    <w:rsid w:val="00FE025E"/>
    <w:rsid w:val="00FF00C9"/>
    <w:rsid w:val="00FF5AE3"/>
    <w:rsid w:val="00FF659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735626"/>
  <w15:docId w15:val="{0CD76AB0-2371-472C-9BC9-03784E6340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31558C"/>
    <w:pPr>
      <w:widowControl w:val="0"/>
      <w:jc w:val="both"/>
    </w:pPr>
  </w:style>
  <w:style w:type="paragraph" w:styleId="10">
    <w:name w:val="heading 1"/>
    <w:basedOn w:val="a"/>
    <w:next w:val="a"/>
    <w:link w:val="11"/>
    <w:qFormat/>
    <w:rsid w:val="0031558C"/>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AA4829"/>
    <w:pPr>
      <w:keepNext/>
      <w:keepLines/>
      <w:numPr>
        <w:numId w:val="10"/>
      </w:numPr>
      <w:spacing w:before="260" w:after="260" w:line="416" w:lineRule="auto"/>
      <w:outlineLvl w:val="1"/>
    </w:pPr>
    <w:rPr>
      <w:rFonts w:ascii="宋体" w:eastAsia="宋体" w:hAnsi="宋体" w:cstheme="majorBidi"/>
      <w:b/>
      <w:bCs/>
      <w:sz w:val="36"/>
      <w:szCs w:val="36"/>
    </w:rPr>
  </w:style>
  <w:style w:type="paragraph" w:styleId="3">
    <w:name w:val="heading 3"/>
    <w:basedOn w:val="a"/>
    <w:next w:val="a"/>
    <w:link w:val="30"/>
    <w:uiPriority w:val="9"/>
    <w:unhideWhenUsed/>
    <w:qFormat/>
    <w:rsid w:val="00551FEA"/>
    <w:pPr>
      <w:keepNext/>
      <w:keepLines/>
      <w:spacing w:before="260" w:after="260" w:line="416" w:lineRule="auto"/>
      <w:outlineLvl w:val="2"/>
    </w:pPr>
    <w:rPr>
      <w:rFonts w:ascii="宋体" w:eastAsia="宋体" w:hAnsi="宋体"/>
      <w:b/>
      <w:bCs/>
      <w:sz w:val="28"/>
      <w:szCs w:val="32"/>
    </w:rPr>
  </w:style>
  <w:style w:type="paragraph" w:styleId="4">
    <w:name w:val="heading 4"/>
    <w:basedOn w:val="a"/>
    <w:next w:val="a"/>
    <w:link w:val="40"/>
    <w:uiPriority w:val="9"/>
    <w:unhideWhenUsed/>
    <w:rsid w:val="00E76ADC"/>
    <w:pPr>
      <w:keepNext/>
      <w:keepLines/>
      <w:numPr>
        <w:numId w:val="12"/>
      </w:numPr>
      <w:spacing w:before="280" w:after="290" w:line="377" w:lineRule="auto"/>
      <w:outlineLvl w:val="3"/>
    </w:pPr>
    <w:rPr>
      <w:rFonts w:ascii="宋体" w:eastAsia="宋体" w:hAnsi="宋体" w:cstheme="majorBidi"/>
      <w:b/>
      <w:bCs/>
      <w:sz w:val="28"/>
      <w:szCs w:val="28"/>
    </w:rPr>
  </w:style>
  <w:style w:type="paragraph" w:styleId="5">
    <w:name w:val="heading 5"/>
    <w:basedOn w:val="a"/>
    <w:next w:val="a"/>
    <w:link w:val="50"/>
    <w:uiPriority w:val="9"/>
    <w:unhideWhenUsed/>
    <w:qFormat/>
    <w:rsid w:val="0031558C"/>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1558C"/>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31558C"/>
    <w:rPr>
      <w:sz w:val="18"/>
      <w:szCs w:val="18"/>
    </w:rPr>
  </w:style>
  <w:style w:type="paragraph" w:styleId="a5">
    <w:name w:val="footer"/>
    <w:basedOn w:val="a"/>
    <w:link w:val="a6"/>
    <w:uiPriority w:val="99"/>
    <w:unhideWhenUsed/>
    <w:rsid w:val="0031558C"/>
    <w:pPr>
      <w:tabs>
        <w:tab w:val="center" w:pos="4153"/>
        <w:tab w:val="right" w:pos="8306"/>
      </w:tabs>
      <w:snapToGrid w:val="0"/>
      <w:jc w:val="left"/>
    </w:pPr>
    <w:rPr>
      <w:sz w:val="18"/>
      <w:szCs w:val="18"/>
    </w:rPr>
  </w:style>
  <w:style w:type="character" w:customStyle="1" w:styleId="a6">
    <w:name w:val="页脚 字符"/>
    <w:basedOn w:val="a0"/>
    <w:link w:val="a5"/>
    <w:uiPriority w:val="99"/>
    <w:rsid w:val="0031558C"/>
    <w:rPr>
      <w:sz w:val="18"/>
      <w:szCs w:val="18"/>
    </w:rPr>
  </w:style>
  <w:style w:type="character" w:customStyle="1" w:styleId="20">
    <w:name w:val="标题 2 字符"/>
    <w:basedOn w:val="a0"/>
    <w:link w:val="2"/>
    <w:uiPriority w:val="9"/>
    <w:rsid w:val="00AA4829"/>
    <w:rPr>
      <w:rFonts w:ascii="宋体" w:eastAsia="宋体" w:hAnsi="宋体" w:cstheme="majorBidi"/>
      <w:b/>
      <w:bCs/>
      <w:sz w:val="36"/>
      <w:szCs w:val="36"/>
    </w:rPr>
  </w:style>
  <w:style w:type="character" w:customStyle="1" w:styleId="30">
    <w:name w:val="标题 3 字符"/>
    <w:basedOn w:val="a0"/>
    <w:link w:val="3"/>
    <w:uiPriority w:val="9"/>
    <w:rsid w:val="00551FEA"/>
    <w:rPr>
      <w:rFonts w:ascii="宋体" w:eastAsia="宋体" w:hAnsi="宋体"/>
      <w:b/>
      <w:bCs/>
      <w:sz w:val="28"/>
      <w:szCs w:val="32"/>
    </w:rPr>
  </w:style>
  <w:style w:type="numbering" w:customStyle="1" w:styleId="1">
    <w:name w:val="样式1"/>
    <w:uiPriority w:val="99"/>
    <w:rsid w:val="0031558C"/>
    <w:pPr>
      <w:numPr>
        <w:numId w:val="1"/>
      </w:numPr>
    </w:pPr>
  </w:style>
  <w:style w:type="paragraph" w:customStyle="1" w:styleId="a7">
    <w:name w:val="仿宋四号"/>
    <w:basedOn w:val="a"/>
    <w:link w:val="a8"/>
    <w:qFormat/>
    <w:rsid w:val="0031558C"/>
    <w:pPr>
      <w:ind w:firstLineChars="200" w:firstLine="200"/>
    </w:pPr>
    <w:rPr>
      <w:rFonts w:ascii="仿宋" w:eastAsia="仿宋" w:hAnsi="仿宋"/>
      <w:sz w:val="28"/>
      <w:szCs w:val="28"/>
    </w:rPr>
  </w:style>
  <w:style w:type="character" w:customStyle="1" w:styleId="a8">
    <w:name w:val="仿宋四号 字符"/>
    <w:basedOn w:val="a0"/>
    <w:link w:val="a7"/>
    <w:rsid w:val="0031558C"/>
    <w:rPr>
      <w:rFonts w:ascii="仿宋" w:eastAsia="仿宋" w:hAnsi="仿宋"/>
      <w:sz w:val="28"/>
      <w:szCs w:val="28"/>
    </w:rPr>
  </w:style>
  <w:style w:type="character" w:styleId="a9">
    <w:name w:val="annotation reference"/>
    <w:basedOn w:val="a0"/>
    <w:uiPriority w:val="99"/>
    <w:semiHidden/>
    <w:unhideWhenUsed/>
    <w:rsid w:val="0031558C"/>
    <w:rPr>
      <w:sz w:val="21"/>
      <w:szCs w:val="21"/>
    </w:rPr>
  </w:style>
  <w:style w:type="paragraph" w:styleId="aa">
    <w:name w:val="annotation text"/>
    <w:basedOn w:val="a"/>
    <w:link w:val="ab"/>
    <w:uiPriority w:val="99"/>
    <w:semiHidden/>
    <w:unhideWhenUsed/>
    <w:rsid w:val="0031558C"/>
    <w:pPr>
      <w:jc w:val="left"/>
    </w:pPr>
  </w:style>
  <w:style w:type="character" w:customStyle="1" w:styleId="ab">
    <w:name w:val="批注文字 字符"/>
    <w:basedOn w:val="a0"/>
    <w:link w:val="aa"/>
    <w:uiPriority w:val="99"/>
    <w:semiHidden/>
    <w:rsid w:val="0031558C"/>
  </w:style>
  <w:style w:type="paragraph" w:styleId="ac">
    <w:name w:val="Balloon Text"/>
    <w:basedOn w:val="a"/>
    <w:link w:val="ad"/>
    <w:uiPriority w:val="99"/>
    <w:semiHidden/>
    <w:unhideWhenUsed/>
    <w:rsid w:val="0031558C"/>
    <w:rPr>
      <w:sz w:val="18"/>
      <w:szCs w:val="18"/>
    </w:rPr>
  </w:style>
  <w:style w:type="character" w:customStyle="1" w:styleId="ad">
    <w:name w:val="批注框文本 字符"/>
    <w:basedOn w:val="a0"/>
    <w:link w:val="ac"/>
    <w:uiPriority w:val="99"/>
    <w:semiHidden/>
    <w:rsid w:val="0031558C"/>
    <w:rPr>
      <w:sz w:val="18"/>
      <w:szCs w:val="18"/>
    </w:rPr>
  </w:style>
  <w:style w:type="character" w:customStyle="1" w:styleId="11">
    <w:name w:val="标题 1 字符"/>
    <w:basedOn w:val="a0"/>
    <w:link w:val="10"/>
    <w:rsid w:val="0031558C"/>
    <w:rPr>
      <w:b/>
      <w:bCs/>
      <w:kern w:val="44"/>
      <w:sz w:val="44"/>
      <w:szCs w:val="44"/>
    </w:rPr>
  </w:style>
  <w:style w:type="character" w:customStyle="1" w:styleId="40">
    <w:name w:val="标题 4 字符"/>
    <w:basedOn w:val="a0"/>
    <w:link w:val="4"/>
    <w:uiPriority w:val="9"/>
    <w:rsid w:val="00E76ADC"/>
    <w:rPr>
      <w:rFonts w:ascii="宋体" w:eastAsia="宋体" w:hAnsi="宋体" w:cstheme="majorBidi"/>
      <w:b/>
      <w:bCs/>
      <w:sz w:val="28"/>
      <w:szCs w:val="28"/>
    </w:rPr>
  </w:style>
  <w:style w:type="character" w:customStyle="1" w:styleId="50">
    <w:name w:val="标题 5 字符"/>
    <w:basedOn w:val="a0"/>
    <w:link w:val="5"/>
    <w:uiPriority w:val="9"/>
    <w:rsid w:val="0031558C"/>
    <w:rPr>
      <w:b/>
      <w:bCs/>
      <w:sz w:val="28"/>
      <w:szCs w:val="28"/>
    </w:rPr>
  </w:style>
  <w:style w:type="table" w:styleId="ae">
    <w:name w:val="Table Grid"/>
    <w:basedOn w:val="a1"/>
    <w:uiPriority w:val="39"/>
    <w:unhideWhenUsed/>
    <w:rsid w:val="003155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List Paragraph"/>
    <w:basedOn w:val="a"/>
    <w:uiPriority w:val="34"/>
    <w:qFormat/>
    <w:rsid w:val="00087D1C"/>
    <w:pPr>
      <w:ind w:firstLineChars="200" w:firstLine="420"/>
    </w:pPr>
  </w:style>
  <w:style w:type="paragraph" w:styleId="af0">
    <w:name w:val="annotation subject"/>
    <w:basedOn w:val="aa"/>
    <w:next w:val="aa"/>
    <w:link w:val="af1"/>
    <w:uiPriority w:val="99"/>
    <w:semiHidden/>
    <w:unhideWhenUsed/>
    <w:rsid w:val="00083F17"/>
    <w:rPr>
      <w:b/>
      <w:bCs/>
    </w:rPr>
  </w:style>
  <w:style w:type="character" w:customStyle="1" w:styleId="af1">
    <w:name w:val="批注主题 字符"/>
    <w:basedOn w:val="ab"/>
    <w:link w:val="af0"/>
    <w:uiPriority w:val="99"/>
    <w:semiHidden/>
    <w:rsid w:val="00083F17"/>
    <w:rPr>
      <w:b/>
      <w:bCs/>
    </w:rPr>
  </w:style>
  <w:style w:type="paragraph" w:styleId="TOC">
    <w:name w:val="TOC Heading"/>
    <w:basedOn w:val="10"/>
    <w:next w:val="a"/>
    <w:uiPriority w:val="39"/>
    <w:unhideWhenUsed/>
    <w:qFormat/>
    <w:rsid w:val="00FC535E"/>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12">
    <w:name w:val="toc 1"/>
    <w:basedOn w:val="a"/>
    <w:next w:val="a"/>
    <w:autoRedefine/>
    <w:uiPriority w:val="39"/>
    <w:unhideWhenUsed/>
    <w:rsid w:val="00FC535E"/>
  </w:style>
  <w:style w:type="paragraph" w:styleId="21">
    <w:name w:val="toc 2"/>
    <w:basedOn w:val="a"/>
    <w:next w:val="a"/>
    <w:autoRedefine/>
    <w:uiPriority w:val="39"/>
    <w:unhideWhenUsed/>
    <w:rsid w:val="00FC535E"/>
    <w:pPr>
      <w:ind w:leftChars="200" w:left="420"/>
    </w:pPr>
  </w:style>
  <w:style w:type="paragraph" w:styleId="31">
    <w:name w:val="toc 3"/>
    <w:basedOn w:val="a"/>
    <w:next w:val="a"/>
    <w:autoRedefine/>
    <w:uiPriority w:val="39"/>
    <w:unhideWhenUsed/>
    <w:rsid w:val="00FC535E"/>
    <w:pPr>
      <w:ind w:leftChars="400" w:left="840"/>
    </w:pPr>
  </w:style>
  <w:style w:type="character" w:styleId="af2">
    <w:name w:val="Hyperlink"/>
    <w:basedOn w:val="a0"/>
    <w:uiPriority w:val="99"/>
    <w:unhideWhenUsed/>
    <w:rsid w:val="00FC535E"/>
    <w:rPr>
      <w:color w:val="0563C1" w:themeColor="hyperlink"/>
      <w:u w:val="single"/>
    </w:rPr>
  </w:style>
  <w:style w:type="paragraph" w:styleId="af3">
    <w:name w:val="Document Map"/>
    <w:basedOn w:val="a"/>
    <w:link w:val="af4"/>
    <w:uiPriority w:val="99"/>
    <w:semiHidden/>
    <w:unhideWhenUsed/>
    <w:rsid w:val="00AA06F5"/>
    <w:rPr>
      <w:rFonts w:ascii="宋体" w:eastAsia="宋体"/>
      <w:sz w:val="18"/>
      <w:szCs w:val="18"/>
    </w:rPr>
  </w:style>
  <w:style w:type="character" w:customStyle="1" w:styleId="af4">
    <w:name w:val="文档结构图 字符"/>
    <w:basedOn w:val="a0"/>
    <w:link w:val="af3"/>
    <w:uiPriority w:val="99"/>
    <w:semiHidden/>
    <w:rsid w:val="00AA06F5"/>
    <w:rPr>
      <w:rFonts w:ascii="宋体" w:eastAsia="宋体"/>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5398406">
      <w:bodyDiv w:val="1"/>
      <w:marLeft w:val="0"/>
      <w:marRight w:val="0"/>
      <w:marTop w:val="0"/>
      <w:marBottom w:val="0"/>
      <w:divBdr>
        <w:top w:val="none" w:sz="0" w:space="0" w:color="auto"/>
        <w:left w:val="none" w:sz="0" w:space="0" w:color="auto"/>
        <w:bottom w:val="none" w:sz="0" w:space="0" w:color="auto"/>
        <w:right w:val="none" w:sz="0" w:space="0" w:color="auto"/>
      </w:divBdr>
      <w:divsChild>
        <w:div w:id="649135728">
          <w:marLeft w:val="0"/>
          <w:marRight w:val="0"/>
          <w:marTop w:val="0"/>
          <w:marBottom w:val="0"/>
          <w:divBdr>
            <w:top w:val="none" w:sz="0" w:space="0" w:color="auto"/>
            <w:left w:val="none" w:sz="0" w:space="0" w:color="auto"/>
            <w:bottom w:val="none" w:sz="0" w:space="0" w:color="auto"/>
            <w:right w:val="none" w:sz="0" w:space="0" w:color="auto"/>
          </w:divBdr>
        </w:div>
      </w:divsChild>
    </w:div>
    <w:div w:id="617568613">
      <w:bodyDiv w:val="1"/>
      <w:marLeft w:val="0"/>
      <w:marRight w:val="0"/>
      <w:marTop w:val="0"/>
      <w:marBottom w:val="0"/>
      <w:divBdr>
        <w:top w:val="none" w:sz="0" w:space="0" w:color="auto"/>
        <w:left w:val="none" w:sz="0" w:space="0" w:color="auto"/>
        <w:bottom w:val="none" w:sz="0" w:space="0" w:color="auto"/>
        <w:right w:val="none" w:sz="0" w:space="0" w:color="auto"/>
      </w:divBdr>
      <w:divsChild>
        <w:div w:id="133841635">
          <w:marLeft w:val="0"/>
          <w:marRight w:val="0"/>
          <w:marTop w:val="0"/>
          <w:marBottom w:val="0"/>
          <w:divBdr>
            <w:top w:val="none" w:sz="0" w:space="0" w:color="auto"/>
            <w:left w:val="none" w:sz="0" w:space="0" w:color="auto"/>
            <w:bottom w:val="none" w:sz="0" w:space="0" w:color="auto"/>
            <w:right w:val="none" w:sz="0" w:space="0" w:color="auto"/>
          </w:divBdr>
        </w:div>
      </w:divsChild>
    </w:div>
    <w:div w:id="1733961781">
      <w:bodyDiv w:val="1"/>
      <w:marLeft w:val="0"/>
      <w:marRight w:val="0"/>
      <w:marTop w:val="0"/>
      <w:marBottom w:val="0"/>
      <w:divBdr>
        <w:top w:val="none" w:sz="0" w:space="0" w:color="auto"/>
        <w:left w:val="none" w:sz="0" w:space="0" w:color="auto"/>
        <w:bottom w:val="none" w:sz="0" w:space="0" w:color="auto"/>
        <w:right w:val="none" w:sz="0" w:space="0" w:color="auto"/>
      </w:divBdr>
      <w:divsChild>
        <w:div w:id="120213018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image" Target="media/image148.png"/><Relationship Id="rId172" Type="http://schemas.openxmlformats.org/officeDocument/2006/relationships/image" Target="media/image164.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hyperlink" Target="http://www.hanspub.org/" TargetMode="Externa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theme" Target="theme/theme1.xml"/><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jpeg"/><Relationship Id="rId154" Type="http://schemas.openxmlformats.org/officeDocument/2006/relationships/image" Target="media/image146.pn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C7176C-53E1-489F-8A46-602F47038A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738</TotalTime>
  <Pages>113</Pages>
  <Words>3829</Words>
  <Characters>21826</Characters>
  <Application>Microsoft Office Word</Application>
  <DocSecurity>0</DocSecurity>
  <Lines>181</Lines>
  <Paragraphs>51</Paragraphs>
  <ScaleCrop>false</ScaleCrop>
  <Company/>
  <LinksUpToDate>false</LinksUpToDate>
  <CharactersWithSpaces>25604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liujing2</dc:creator>
  <cp:keywords/>
  <dc:description/>
  <cp:lastModifiedBy>liujing2</cp:lastModifiedBy>
  <cp:revision>309</cp:revision>
  <cp:lastPrinted>2017-04-18T11:55:00Z</cp:lastPrinted>
  <dcterms:created xsi:type="dcterms:W3CDTF">2017-04-18T01:23:00Z</dcterms:created>
  <dcterms:modified xsi:type="dcterms:W3CDTF">2018-03-14T08:15:00Z</dcterms:modified>
</cp:coreProperties>
</file>